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A03F" w14:textId="736FBA02" w:rsidR="00911069" w:rsidRPr="00CB556D" w:rsidRDefault="00911069" w:rsidP="00911069">
      <w:pPr>
        <w:spacing w:after="0"/>
        <w:jc w:val="center"/>
        <w:rPr>
          <w:sz w:val="22"/>
          <w:szCs w:val="22"/>
        </w:rPr>
      </w:pPr>
      <w:r w:rsidRPr="00CB556D">
        <w:rPr>
          <w:sz w:val="22"/>
          <w:szCs w:val="22"/>
        </w:rPr>
        <w:t>OBRAZLOŽENJE</w:t>
      </w:r>
      <w:r w:rsidR="0004091B">
        <w:rPr>
          <w:sz w:val="22"/>
          <w:szCs w:val="22"/>
        </w:rPr>
        <w:t xml:space="preserve"> PRIJEDLOGA</w:t>
      </w:r>
      <w:r w:rsidRPr="00CB556D">
        <w:rPr>
          <w:sz w:val="22"/>
          <w:szCs w:val="22"/>
        </w:rPr>
        <w:t xml:space="preserve">  </w:t>
      </w:r>
      <w:r w:rsidR="00931010" w:rsidRPr="00CB556D">
        <w:rPr>
          <w:sz w:val="22"/>
          <w:szCs w:val="22"/>
        </w:rPr>
        <w:t xml:space="preserve">I  </w:t>
      </w:r>
      <w:r w:rsidRPr="00CB556D">
        <w:rPr>
          <w:sz w:val="22"/>
          <w:szCs w:val="22"/>
        </w:rPr>
        <w:t xml:space="preserve">IZMJENE I DOPUNE PRORAČUNA GRADA PAGA </w:t>
      </w:r>
    </w:p>
    <w:p w14:paraId="60028267" w14:textId="0DB367DC" w:rsidR="00911069" w:rsidRPr="00CB556D" w:rsidRDefault="00911069" w:rsidP="00911069">
      <w:pPr>
        <w:spacing w:after="0"/>
        <w:jc w:val="center"/>
        <w:rPr>
          <w:sz w:val="22"/>
          <w:szCs w:val="22"/>
        </w:rPr>
      </w:pPr>
      <w:r w:rsidRPr="00CB556D">
        <w:rPr>
          <w:sz w:val="22"/>
          <w:szCs w:val="22"/>
        </w:rPr>
        <w:t>ZA 202</w:t>
      </w:r>
      <w:r w:rsidR="007D6FC0" w:rsidRPr="00CB556D">
        <w:rPr>
          <w:sz w:val="22"/>
          <w:szCs w:val="22"/>
        </w:rPr>
        <w:t>6</w:t>
      </w:r>
      <w:r w:rsidRPr="00CB556D">
        <w:rPr>
          <w:sz w:val="22"/>
          <w:szCs w:val="22"/>
        </w:rPr>
        <w:t>. I PROJEKCIJA ZA 202</w:t>
      </w:r>
      <w:r w:rsidR="007D6FC0" w:rsidRPr="00CB556D">
        <w:rPr>
          <w:sz w:val="22"/>
          <w:szCs w:val="22"/>
        </w:rPr>
        <w:t>7</w:t>
      </w:r>
      <w:r w:rsidRPr="00CB556D">
        <w:rPr>
          <w:sz w:val="22"/>
          <w:szCs w:val="22"/>
        </w:rPr>
        <w:t>. I 202</w:t>
      </w:r>
      <w:r w:rsidR="007D6FC0" w:rsidRPr="00CB556D">
        <w:rPr>
          <w:sz w:val="22"/>
          <w:szCs w:val="22"/>
        </w:rPr>
        <w:t>8</w:t>
      </w:r>
      <w:r w:rsidRPr="00CB556D">
        <w:rPr>
          <w:sz w:val="22"/>
          <w:szCs w:val="22"/>
        </w:rPr>
        <w:t>. GODINU</w:t>
      </w:r>
      <w:r w:rsidR="00DF620F">
        <w:rPr>
          <w:sz w:val="22"/>
          <w:szCs w:val="22"/>
        </w:rPr>
        <w:t xml:space="preserve"> </w:t>
      </w:r>
    </w:p>
    <w:p w14:paraId="5B518A73" w14:textId="77777777" w:rsidR="00911069" w:rsidRPr="00CB556D" w:rsidRDefault="00911069" w:rsidP="00911069">
      <w:pPr>
        <w:rPr>
          <w:sz w:val="22"/>
          <w:szCs w:val="22"/>
        </w:rPr>
      </w:pPr>
    </w:p>
    <w:p w14:paraId="6239403B" w14:textId="215EB8B1" w:rsidR="00543F62" w:rsidRPr="00CB556D" w:rsidRDefault="00AE0592">
      <w:pPr>
        <w:rPr>
          <w:sz w:val="22"/>
          <w:szCs w:val="22"/>
        </w:rPr>
      </w:pPr>
      <w:r w:rsidRPr="00CB556D">
        <w:rPr>
          <w:sz w:val="22"/>
          <w:szCs w:val="22"/>
        </w:rPr>
        <w:t>Ovom izmjenom i dopunom proračuna mijenja se Proračun Grada Paga za 202</w:t>
      </w:r>
      <w:r w:rsidR="007D6FC0" w:rsidRPr="00CB556D">
        <w:rPr>
          <w:sz w:val="22"/>
          <w:szCs w:val="22"/>
        </w:rPr>
        <w:t>6</w:t>
      </w:r>
      <w:r w:rsidRPr="00CB556D">
        <w:rPr>
          <w:sz w:val="22"/>
          <w:szCs w:val="22"/>
        </w:rPr>
        <w:t>. godinu.</w:t>
      </w:r>
    </w:p>
    <w:p w14:paraId="49620B33" w14:textId="77777777" w:rsidR="00911069" w:rsidRPr="00CB556D" w:rsidRDefault="00911069" w:rsidP="00911069">
      <w:pPr>
        <w:jc w:val="both"/>
        <w:rPr>
          <w:color w:val="000000" w:themeColor="text1"/>
          <w:sz w:val="22"/>
          <w:szCs w:val="22"/>
          <w:u w:val="single"/>
        </w:rPr>
      </w:pPr>
      <w:r w:rsidRPr="00CB556D">
        <w:rPr>
          <w:color w:val="000000" w:themeColor="text1"/>
          <w:sz w:val="22"/>
          <w:szCs w:val="22"/>
          <w:u w:val="single"/>
        </w:rPr>
        <w:t>OBRAZLOŽENJE</w:t>
      </w:r>
      <w:r w:rsidR="00B47A71" w:rsidRPr="00CB556D">
        <w:rPr>
          <w:color w:val="000000" w:themeColor="text1"/>
          <w:sz w:val="22"/>
          <w:szCs w:val="22"/>
          <w:u w:val="single"/>
        </w:rPr>
        <w:t xml:space="preserve"> IZMJENA I DOPUNA</w:t>
      </w:r>
      <w:r w:rsidRPr="00CB556D">
        <w:rPr>
          <w:color w:val="000000" w:themeColor="text1"/>
          <w:sz w:val="22"/>
          <w:szCs w:val="22"/>
          <w:u w:val="single"/>
        </w:rPr>
        <w:t xml:space="preserve"> OPĆEG DIJELA PRORAČUNA</w:t>
      </w:r>
    </w:p>
    <w:p w14:paraId="51546F5B" w14:textId="77777777" w:rsidR="00911069" w:rsidRPr="00CB556D" w:rsidRDefault="00911069" w:rsidP="00911069">
      <w:pPr>
        <w:jc w:val="both"/>
        <w:rPr>
          <w:i/>
          <w:color w:val="000000" w:themeColor="text1"/>
          <w:sz w:val="22"/>
          <w:szCs w:val="22"/>
          <w:u w:val="single"/>
        </w:rPr>
      </w:pPr>
      <w:r w:rsidRPr="00CB556D">
        <w:rPr>
          <w:i/>
          <w:color w:val="000000" w:themeColor="text1"/>
          <w:sz w:val="22"/>
          <w:szCs w:val="22"/>
          <w:u w:val="single"/>
        </w:rPr>
        <w:t>Prihodi i primici</w:t>
      </w:r>
    </w:p>
    <w:p w14:paraId="2F40C901" w14:textId="672C614D" w:rsidR="00911069" w:rsidRPr="00CB556D" w:rsidRDefault="00911069" w:rsidP="00F374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B556D">
        <w:rPr>
          <w:sz w:val="22"/>
          <w:szCs w:val="22"/>
        </w:rPr>
        <w:t xml:space="preserve">Ovim izmjenom i dopunom proračuna ukupni </w:t>
      </w:r>
      <w:r w:rsidRPr="00CB556D">
        <w:rPr>
          <w:i/>
          <w:sz w:val="22"/>
          <w:szCs w:val="22"/>
        </w:rPr>
        <w:t>prihodi</w:t>
      </w:r>
      <w:r w:rsidR="007D6FC0" w:rsidRPr="00CB556D">
        <w:rPr>
          <w:i/>
          <w:sz w:val="22"/>
          <w:szCs w:val="22"/>
        </w:rPr>
        <w:t xml:space="preserve"> i primici</w:t>
      </w:r>
      <w:r w:rsidRPr="00CB556D">
        <w:rPr>
          <w:sz w:val="22"/>
          <w:szCs w:val="22"/>
        </w:rPr>
        <w:t xml:space="preserve"> Proračuna za 202</w:t>
      </w:r>
      <w:r w:rsidR="007D6FC0" w:rsidRPr="00CB556D">
        <w:rPr>
          <w:sz w:val="22"/>
          <w:szCs w:val="22"/>
        </w:rPr>
        <w:t>6</w:t>
      </w:r>
      <w:r w:rsidRPr="00CB556D">
        <w:rPr>
          <w:sz w:val="22"/>
          <w:szCs w:val="22"/>
        </w:rPr>
        <w:t xml:space="preserve">. godinu </w:t>
      </w:r>
      <w:r w:rsidR="008E424C" w:rsidRPr="00CB556D">
        <w:rPr>
          <w:sz w:val="22"/>
          <w:szCs w:val="22"/>
        </w:rPr>
        <w:t>povećavaju</w:t>
      </w:r>
      <w:r w:rsidRPr="00CB556D">
        <w:rPr>
          <w:sz w:val="22"/>
          <w:szCs w:val="22"/>
        </w:rPr>
        <w:t xml:space="preserve"> se za iznos od </w:t>
      </w:r>
      <w:r w:rsidR="007D6FC0" w:rsidRPr="00CB556D">
        <w:rPr>
          <w:bCs/>
          <w:sz w:val="22"/>
          <w:szCs w:val="22"/>
        </w:rPr>
        <w:t>278.000</w:t>
      </w:r>
      <w:r w:rsidR="008E424C" w:rsidRPr="00CB556D">
        <w:rPr>
          <w:sz w:val="22"/>
          <w:szCs w:val="22"/>
        </w:rPr>
        <w:t>,00</w:t>
      </w:r>
      <w:r w:rsidR="008E424C" w:rsidRPr="00CB556D">
        <w:rPr>
          <w:b/>
          <w:bCs/>
          <w:sz w:val="22"/>
          <w:szCs w:val="22"/>
        </w:rPr>
        <w:t xml:space="preserve"> </w:t>
      </w:r>
      <w:r w:rsidRPr="00CB556D">
        <w:rPr>
          <w:sz w:val="22"/>
          <w:szCs w:val="22"/>
        </w:rPr>
        <w:t>eura</w:t>
      </w:r>
      <w:r w:rsidR="007D6FC0" w:rsidRPr="00CB556D">
        <w:rPr>
          <w:sz w:val="22"/>
          <w:szCs w:val="22"/>
        </w:rPr>
        <w:t xml:space="preserve">, sa </w:t>
      </w:r>
      <w:r w:rsidR="007D6FC0" w:rsidRPr="00CB556D">
        <w:rPr>
          <w:rFonts w:eastAsia="Times New Roman"/>
          <w:sz w:val="22"/>
          <w:szCs w:val="22"/>
          <w:lang w:eastAsia="hr-HR"/>
        </w:rPr>
        <w:t>21.487.000,00 eura</w:t>
      </w:r>
      <w:r w:rsidR="00096515" w:rsidRPr="00CB556D">
        <w:rPr>
          <w:sz w:val="22"/>
          <w:szCs w:val="22"/>
        </w:rPr>
        <w:t xml:space="preserve"> na novi planirani iznos od </w:t>
      </w:r>
      <w:r w:rsidR="007D6FC0" w:rsidRPr="00CB556D">
        <w:rPr>
          <w:rFonts w:eastAsia="Times New Roman"/>
          <w:sz w:val="22"/>
          <w:szCs w:val="22"/>
          <w:lang w:eastAsia="hr-HR"/>
        </w:rPr>
        <w:t>21.765.000,00</w:t>
      </w:r>
      <w:r w:rsidR="007D6FC0" w:rsidRPr="00CB556D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</w:t>
      </w:r>
      <w:r w:rsidR="00E9095B" w:rsidRPr="00CB556D">
        <w:rPr>
          <w:sz w:val="22"/>
          <w:szCs w:val="22"/>
        </w:rPr>
        <w:t>eura</w:t>
      </w:r>
      <w:r w:rsidR="004D1F47" w:rsidRPr="00CB556D">
        <w:rPr>
          <w:sz w:val="22"/>
          <w:szCs w:val="22"/>
        </w:rPr>
        <w:t xml:space="preserve">, kroz povećanje </w:t>
      </w:r>
      <w:r w:rsidR="004D1F47" w:rsidRPr="00CB556D">
        <w:rPr>
          <w:i/>
          <w:iCs/>
          <w:sz w:val="22"/>
          <w:szCs w:val="22"/>
        </w:rPr>
        <w:t>prihoda</w:t>
      </w:r>
      <w:r w:rsidRPr="00CB556D">
        <w:rPr>
          <w:sz w:val="22"/>
          <w:szCs w:val="22"/>
        </w:rPr>
        <w:t xml:space="preserve"> i to tako da se</w:t>
      </w:r>
      <w:r w:rsidR="008E424C" w:rsidRPr="00CB556D">
        <w:rPr>
          <w:sz w:val="22"/>
          <w:szCs w:val="22"/>
        </w:rPr>
        <w:t xml:space="preserve"> </w:t>
      </w:r>
      <w:r w:rsidRPr="00CB556D">
        <w:rPr>
          <w:sz w:val="22"/>
          <w:szCs w:val="22"/>
        </w:rPr>
        <w:t xml:space="preserve"> planirani </w:t>
      </w:r>
      <w:r w:rsidR="004064CE" w:rsidRPr="00CB556D">
        <w:rPr>
          <w:sz w:val="22"/>
          <w:szCs w:val="22"/>
        </w:rPr>
        <w:t xml:space="preserve">ukupni </w:t>
      </w:r>
      <w:r w:rsidRPr="00CB556D">
        <w:rPr>
          <w:sz w:val="22"/>
          <w:szCs w:val="22"/>
        </w:rPr>
        <w:t>prihodi poslovanja</w:t>
      </w:r>
      <w:r w:rsidR="00E95C90" w:rsidRPr="00CB556D">
        <w:rPr>
          <w:sz w:val="22"/>
          <w:szCs w:val="22"/>
        </w:rPr>
        <w:t xml:space="preserve"> (6) povećavaju</w:t>
      </w:r>
      <w:r w:rsidRPr="00CB556D">
        <w:rPr>
          <w:sz w:val="22"/>
          <w:szCs w:val="22"/>
        </w:rPr>
        <w:t xml:space="preserve"> </w:t>
      </w:r>
      <w:r w:rsidR="004064CE" w:rsidRPr="00CB556D">
        <w:rPr>
          <w:sz w:val="22"/>
          <w:szCs w:val="22"/>
        </w:rPr>
        <w:t>za iznos</w:t>
      </w:r>
      <w:r w:rsidR="00B47A71" w:rsidRPr="00CB556D">
        <w:rPr>
          <w:sz w:val="22"/>
          <w:szCs w:val="22"/>
        </w:rPr>
        <w:t xml:space="preserve"> od </w:t>
      </w:r>
      <w:r w:rsidR="004D1F47" w:rsidRPr="00CB556D">
        <w:rPr>
          <w:bCs/>
          <w:sz w:val="22"/>
          <w:szCs w:val="22"/>
        </w:rPr>
        <w:t>243.000</w:t>
      </w:r>
      <w:r w:rsidR="00E9095B" w:rsidRPr="00CB556D">
        <w:rPr>
          <w:bCs/>
          <w:sz w:val="22"/>
          <w:szCs w:val="22"/>
        </w:rPr>
        <w:t>,00</w:t>
      </w:r>
      <w:r w:rsidR="008E424C" w:rsidRPr="00CB556D">
        <w:rPr>
          <w:sz w:val="22"/>
          <w:szCs w:val="22"/>
        </w:rPr>
        <w:t xml:space="preserve"> </w:t>
      </w:r>
      <w:r w:rsidR="00B47A71" w:rsidRPr="00CB556D">
        <w:rPr>
          <w:bCs/>
          <w:sz w:val="22"/>
          <w:szCs w:val="22"/>
        </w:rPr>
        <w:t>eura</w:t>
      </w:r>
      <w:r w:rsidR="004D1F47" w:rsidRPr="00CB556D">
        <w:rPr>
          <w:bCs/>
          <w:sz w:val="22"/>
          <w:szCs w:val="22"/>
        </w:rPr>
        <w:t xml:space="preserve">, sa </w:t>
      </w:r>
      <w:r w:rsidR="004D1F47" w:rsidRPr="00CB556D">
        <w:rPr>
          <w:rFonts w:eastAsia="Times New Roman"/>
          <w:sz w:val="22"/>
          <w:szCs w:val="22"/>
          <w:lang w:eastAsia="hr-HR"/>
        </w:rPr>
        <w:t>18.725.792,00</w:t>
      </w:r>
      <w:r w:rsidR="004D1F47" w:rsidRPr="00CB556D">
        <w:rPr>
          <w:bCs/>
          <w:sz w:val="22"/>
          <w:szCs w:val="22"/>
        </w:rPr>
        <w:t xml:space="preserve"> eura</w:t>
      </w:r>
      <w:r w:rsidR="00B47A71" w:rsidRPr="00CB556D">
        <w:rPr>
          <w:bCs/>
          <w:sz w:val="22"/>
          <w:szCs w:val="22"/>
        </w:rPr>
        <w:t xml:space="preserve"> na novi planirani iznos od </w:t>
      </w:r>
      <w:r w:rsidR="004D1F47" w:rsidRPr="00CB556D">
        <w:rPr>
          <w:rFonts w:eastAsia="Times New Roman"/>
          <w:sz w:val="22"/>
          <w:szCs w:val="22"/>
          <w:lang w:eastAsia="hr-HR"/>
        </w:rPr>
        <w:t>18.968.792,00</w:t>
      </w:r>
      <w:r w:rsidR="008E424C" w:rsidRPr="00CB556D">
        <w:rPr>
          <w:b/>
          <w:bCs/>
          <w:sz w:val="22"/>
          <w:szCs w:val="22"/>
        </w:rPr>
        <w:t xml:space="preserve"> </w:t>
      </w:r>
      <w:r w:rsidR="00B47A71" w:rsidRPr="00CB556D">
        <w:rPr>
          <w:bCs/>
          <w:sz w:val="22"/>
          <w:szCs w:val="22"/>
        </w:rPr>
        <w:t>eura</w:t>
      </w:r>
      <w:r w:rsidR="00927B95" w:rsidRPr="00CB556D">
        <w:rPr>
          <w:bCs/>
          <w:sz w:val="22"/>
          <w:szCs w:val="22"/>
        </w:rPr>
        <w:t>,</w:t>
      </w:r>
      <w:r w:rsidR="004064CE" w:rsidRPr="00CB556D">
        <w:rPr>
          <w:bCs/>
          <w:sz w:val="22"/>
          <w:szCs w:val="22"/>
        </w:rPr>
        <w:t xml:space="preserve"> </w:t>
      </w:r>
      <w:r w:rsidR="00E9095B" w:rsidRPr="00CB556D">
        <w:rPr>
          <w:bCs/>
          <w:sz w:val="22"/>
          <w:szCs w:val="22"/>
        </w:rPr>
        <w:t>dok</w:t>
      </w:r>
      <w:r w:rsidR="004064CE" w:rsidRPr="00CB556D">
        <w:rPr>
          <w:bCs/>
          <w:sz w:val="22"/>
          <w:szCs w:val="22"/>
        </w:rPr>
        <w:t xml:space="preserve"> </w:t>
      </w:r>
      <w:r w:rsidR="008E424C" w:rsidRPr="00CB556D">
        <w:rPr>
          <w:bCs/>
          <w:sz w:val="22"/>
          <w:szCs w:val="22"/>
        </w:rPr>
        <w:t xml:space="preserve">se </w:t>
      </w:r>
      <w:r w:rsidR="006E55FF" w:rsidRPr="00CB556D">
        <w:rPr>
          <w:bCs/>
          <w:sz w:val="22"/>
          <w:szCs w:val="22"/>
        </w:rPr>
        <w:t>prihodi od prodaje nefinancijske imovine</w:t>
      </w:r>
      <w:r w:rsidR="00E95C90" w:rsidRPr="00CB556D">
        <w:rPr>
          <w:bCs/>
          <w:sz w:val="22"/>
          <w:szCs w:val="22"/>
        </w:rPr>
        <w:t xml:space="preserve"> (7) povećavaju</w:t>
      </w:r>
      <w:r w:rsidR="006E55FF" w:rsidRPr="00CB556D">
        <w:rPr>
          <w:bCs/>
          <w:sz w:val="22"/>
          <w:szCs w:val="22"/>
        </w:rPr>
        <w:t xml:space="preserve"> za </w:t>
      </w:r>
      <w:r w:rsidR="009F4C6A" w:rsidRPr="00CB556D">
        <w:rPr>
          <w:bCs/>
          <w:sz w:val="22"/>
          <w:szCs w:val="22"/>
        </w:rPr>
        <w:t>3</w:t>
      </w:r>
      <w:r w:rsidR="004D1F47" w:rsidRPr="00CB556D">
        <w:rPr>
          <w:bCs/>
          <w:sz w:val="22"/>
          <w:szCs w:val="22"/>
        </w:rPr>
        <w:t>5</w:t>
      </w:r>
      <w:r w:rsidR="009F4C6A" w:rsidRPr="00CB556D">
        <w:rPr>
          <w:bCs/>
          <w:sz w:val="22"/>
          <w:szCs w:val="22"/>
        </w:rPr>
        <w:t>.000</w:t>
      </w:r>
      <w:r w:rsidR="00E9095B" w:rsidRPr="00CB556D">
        <w:rPr>
          <w:bCs/>
          <w:sz w:val="22"/>
          <w:szCs w:val="22"/>
        </w:rPr>
        <w:t>,00</w:t>
      </w:r>
      <w:r w:rsidR="00F3744A" w:rsidRPr="00CB556D">
        <w:rPr>
          <w:sz w:val="22"/>
          <w:szCs w:val="22"/>
        </w:rPr>
        <w:t xml:space="preserve"> </w:t>
      </w:r>
      <w:r w:rsidR="004064CE" w:rsidRPr="00CB556D">
        <w:rPr>
          <w:sz w:val="22"/>
          <w:szCs w:val="22"/>
        </w:rPr>
        <w:t>eura</w:t>
      </w:r>
      <w:r w:rsidR="004D1F47" w:rsidRPr="00CB556D">
        <w:rPr>
          <w:sz w:val="22"/>
          <w:szCs w:val="22"/>
        </w:rPr>
        <w:t xml:space="preserve">, sa </w:t>
      </w:r>
      <w:r w:rsidR="004D1F47" w:rsidRPr="00CB556D">
        <w:rPr>
          <w:rFonts w:eastAsia="Times New Roman"/>
          <w:sz w:val="22"/>
          <w:szCs w:val="22"/>
          <w:lang w:eastAsia="hr-HR"/>
        </w:rPr>
        <w:t>1.110.008,00</w:t>
      </w:r>
      <w:r w:rsidR="004D1F47" w:rsidRPr="00CB556D">
        <w:rPr>
          <w:sz w:val="22"/>
          <w:szCs w:val="22"/>
        </w:rPr>
        <w:t xml:space="preserve"> eura</w:t>
      </w:r>
      <w:r w:rsidR="004064CE" w:rsidRPr="00CB556D">
        <w:rPr>
          <w:sz w:val="22"/>
          <w:szCs w:val="22"/>
        </w:rPr>
        <w:t xml:space="preserve"> na novi planirani iznos od </w:t>
      </w:r>
      <w:r w:rsidR="004D1F47" w:rsidRPr="00CB556D">
        <w:rPr>
          <w:rFonts w:eastAsia="Times New Roman"/>
          <w:sz w:val="22"/>
          <w:szCs w:val="22"/>
          <w:lang w:eastAsia="hr-HR"/>
        </w:rPr>
        <w:t>1.145.008,00</w:t>
      </w:r>
      <w:r w:rsidR="004D1F47" w:rsidRPr="00CB556D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</w:t>
      </w:r>
      <w:r w:rsidR="004064CE" w:rsidRPr="00CB556D">
        <w:rPr>
          <w:sz w:val="22"/>
          <w:szCs w:val="22"/>
        </w:rPr>
        <w:t>eura</w:t>
      </w:r>
      <w:r w:rsidR="006E55FF" w:rsidRPr="00CB556D">
        <w:rPr>
          <w:sz w:val="22"/>
          <w:szCs w:val="22"/>
        </w:rPr>
        <w:t xml:space="preserve"> </w:t>
      </w:r>
      <w:r w:rsidR="00B47A71" w:rsidRPr="00CB556D">
        <w:rPr>
          <w:sz w:val="22"/>
          <w:szCs w:val="22"/>
        </w:rPr>
        <w:t>.</w:t>
      </w:r>
    </w:p>
    <w:p w14:paraId="636C081F" w14:textId="3725F39C" w:rsidR="00B47A71" w:rsidRPr="00CB556D" w:rsidRDefault="00B47A71" w:rsidP="00B47A71">
      <w:pPr>
        <w:jc w:val="both"/>
        <w:rPr>
          <w:sz w:val="22"/>
          <w:szCs w:val="22"/>
        </w:rPr>
      </w:pPr>
      <w:r w:rsidRPr="00CB556D">
        <w:rPr>
          <w:sz w:val="22"/>
          <w:szCs w:val="22"/>
        </w:rPr>
        <w:t>Skupinu prihoda poslovanja čine Prihodi od poreza (61), Pomoći iz inozemstva i od subjekata unutar općeg proračuna (63), Prihodi od imovine (64), Prihodi od upravnih i administrativnih pristojbi, pristojbi po posebnim propisima i naknada (65), Prihodi od prodaje proizvoda i robe te pruženih usluga i prihodi od donacija (66) te Kazne, upravne mjere i ostali prihodi (68)</w:t>
      </w:r>
      <w:r w:rsidR="004064CE" w:rsidRPr="00CB556D">
        <w:rPr>
          <w:sz w:val="22"/>
          <w:szCs w:val="22"/>
        </w:rPr>
        <w:t xml:space="preserve">, dok skupinu </w:t>
      </w:r>
      <w:r w:rsidR="004064CE" w:rsidRPr="00CB556D">
        <w:rPr>
          <w:bCs/>
          <w:sz w:val="22"/>
          <w:szCs w:val="22"/>
        </w:rPr>
        <w:t xml:space="preserve">prihoda od prodaje nefinancijske imovine čine </w:t>
      </w:r>
      <w:r w:rsidR="004064CE" w:rsidRPr="00CB556D">
        <w:rPr>
          <w:sz w:val="22"/>
          <w:szCs w:val="22"/>
        </w:rPr>
        <w:t>Prihodi od prodaje neproizvedene dugotrajne imovine (71) i Prihodi od prodaje proizvedene dugotrajne imovine (72)</w:t>
      </w:r>
      <w:r w:rsidRPr="00CB556D">
        <w:rPr>
          <w:sz w:val="22"/>
          <w:szCs w:val="22"/>
        </w:rPr>
        <w:t>.</w:t>
      </w:r>
    </w:p>
    <w:p w14:paraId="42808885" w14:textId="34156E00" w:rsidR="00B47A71" w:rsidRPr="00CB556D" w:rsidRDefault="00B47A71" w:rsidP="000144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B556D">
        <w:rPr>
          <w:sz w:val="22"/>
          <w:szCs w:val="22"/>
        </w:rPr>
        <w:t xml:space="preserve">Kroz ovu izmjenu i dopunu Proračuna  </w:t>
      </w:r>
      <w:r w:rsidR="009F4C6A" w:rsidRPr="00CB556D">
        <w:rPr>
          <w:sz w:val="22"/>
          <w:szCs w:val="22"/>
        </w:rPr>
        <w:t>povećava</w:t>
      </w:r>
      <w:r w:rsidRPr="00CB556D">
        <w:rPr>
          <w:sz w:val="22"/>
          <w:szCs w:val="22"/>
        </w:rPr>
        <w:t xml:space="preserve"> se  </w:t>
      </w:r>
      <w:r w:rsidR="00927B95" w:rsidRPr="00CB556D">
        <w:rPr>
          <w:sz w:val="22"/>
          <w:szCs w:val="22"/>
        </w:rPr>
        <w:t>iznos</w:t>
      </w:r>
      <w:r w:rsidR="004064CE" w:rsidRPr="00CB556D">
        <w:rPr>
          <w:sz w:val="22"/>
          <w:szCs w:val="22"/>
        </w:rPr>
        <w:t xml:space="preserve"> </w:t>
      </w:r>
      <w:r w:rsidR="00DF2BB3" w:rsidRPr="00CB556D">
        <w:rPr>
          <w:sz w:val="22"/>
          <w:szCs w:val="22"/>
        </w:rPr>
        <w:t>Pomoći iz inozemstva i od subjekata unutar općeg proračuna (</w:t>
      </w:r>
      <w:r w:rsidR="00E67BE6" w:rsidRPr="00CB556D">
        <w:rPr>
          <w:sz w:val="22"/>
          <w:szCs w:val="22"/>
        </w:rPr>
        <w:t xml:space="preserve">skupina </w:t>
      </w:r>
      <w:r w:rsidR="00DF2BB3" w:rsidRPr="00CB556D">
        <w:rPr>
          <w:sz w:val="22"/>
          <w:szCs w:val="22"/>
        </w:rPr>
        <w:t xml:space="preserve">63) </w:t>
      </w:r>
      <w:r w:rsidR="00927B95" w:rsidRPr="00CB556D">
        <w:rPr>
          <w:sz w:val="22"/>
          <w:szCs w:val="22"/>
        </w:rPr>
        <w:t>za</w:t>
      </w:r>
      <w:r w:rsidR="00DF2BB3" w:rsidRPr="00CB556D">
        <w:rPr>
          <w:sz w:val="22"/>
          <w:szCs w:val="22"/>
        </w:rPr>
        <w:t xml:space="preserve"> ukupno </w:t>
      </w:r>
      <w:r w:rsidR="00927B95" w:rsidRPr="00CB556D">
        <w:rPr>
          <w:sz w:val="22"/>
          <w:szCs w:val="22"/>
        </w:rPr>
        <w:t>243.000</w:t>
      </w:r>
      <w:r w:rsidR="000614F3" w:rsidRPr="00CB556D">
        <w:rPr>
          <w:sz w:val="22"/>
          <w:szCs w:val="22"/>
        </w:rPr>
        <w:t>,00</w:t>
      </w:r>
      <w:r w:rsidR="0084648A" w:rsidRPr="00CB556D">
        <w:rPr>
          <w:sz w:val="22"/>
          <w:szCs w:val="22"/>
        </w:rPr>
        <w:t xml:space="preserve"> </w:t>
      </w:r>
      <w:r w:rsidR="00DF2BB3" w:rsidRPr="00CB556D">
        <w:rPr>
          <w:sz w:val="22"/>
          <w:szCs w:val="22"/>
        </w:rPr>
        <w:t>eura</w:t>
      </w:r>
      <w:r w:rsidR="00927B95" w:rsidRPr="00CB556D">
        <w:rPr>
          <w:sz w:val="22"/>
          <w:szCs w:val="22"/>
        </w:rPr>
        <w:t xml:space="preserve">, sa </w:t>
      </w:r>
      <w:r w:rsidR="00927B95" w:rsidRPr="00CB556D">
        <w:rPr>
          <w:rFonts w:eastAsia="Times New Roman"/>
          <w:sz w:val="22"/>
          <w:szCs w:val="22"/>
          <w:lang w:eastAsia="hr-HR"/>
        </w:rPr>
        <w:t>4.683.576,00</w:t>
      </w:r>
      <w:r w:rsidR="009F4C6A" w:rsidRPr="00CB556D">
        <w:rPr>
          <w:sz w:val="22"/>
          <w:szCs w:val="22"/>
        </w:rPr>
        <w:t xml:space="preserve"> na novi iznos od </w:t>
      </w:r>
      <w:r w:rsidR="00927B95" w:rsidRPr="00CB556D">
        <w:rPr>
          <w:rFonts w:eastAsia="Times New Roman"/>
          <w:sz w:val="22"/>
          <w:szCs w:val="22"/>
          <w:lang w:eastAsia="hr-HR"/>
        </w:rPr>
        <w:t xml:space="preserve">4.926.576,00 </w:t>
      </w:r>
      <w:r w:rsidR="009F4C6A" w:rsidRPr="00CB556D">
        <w:rPr>
          <w:sz w:val="22"/>
          <w:szCs w:val="22"/>
        </w:rPr>
        <w:t>eura</w:t>
      </w:r>
      <w:r w:rsidR="00927B95" w:rsidRPr="00CB556D">
        <w:rPr>
          <w:sz w:val="22"/>
          <w:szCs w:val="22"/>
        </w:rPr>
        <w:t>,</w:t>
      </w:r>
      <w:r w:rsidR="00DF2BB3" w:rsidRPr="00CB556D">
        <w:rPr>
          <w:sz w:val="22"/>
          <w:szCs w:val="22"/>
        </w:rPr>
        <w:t xml:space="preserve"> </w:t>
      </w:r>
      <w:r w:rsidR="004338CE" w:rsidRPr="00CB556D">
        <w:rPr>
          <w:sz w:val="22"/>
          <w:szCs w:val="22"/>
        </w:rPr>
        <w:t xml:space="preserve">na ime </w:t>
      </w:r>
      <w:r w:rsidR="00DF2BB3" w:rsidRPr="00CB556D">
        <w:rPr>
          <w:sz w:val="22"/>
          <w:szCs w:val="22"/>
        </w:rPr>
        <w:t xml:space="preserve"> </w:t>
      </w:r>
      <w:r w:rsidR="006B3ABF" w:rsidRPr="00CB556D">
        <w:rPr>
          <w:sz w:val="22"/>
          <w:szCs w:val="22"/>
        </w:rPr>
        <w:t xml:space="preserve">povećanja </w:t>
      </w:r>
      <w:r w:rsidR="004338CE" w:rsidRPr="00CB556D">
        <w:rPr>
          <w:sz w:val="22"/>
          <w:szCs w:val="22"/>
        </w:rPr>
        <w:t>kapitalnih pomoći za financiranje projekata iz Programa uređenja pomorskog dobra Grada Paga</w:t>
      </w:r>
      <w:r w:rsidR="004F6633" w:rsidRPr="00CB556D">
        <w:rPr>
          <w:sz w:val="22"/>
          <w:szCs w:val="22"/>
        </w:rPr>
        <w:t>.</w:t>
      </w:r>
      <w:r w:rsidR="00347386" w:rsidRPr="00CB556D">
        <w:rPr>
          <w:rFonts w:eastAsia="Times New Roman"/>
          <w:sz w:val="22"/>
          <w:szCs w:val="22"/>
          <w:lang w:eastAsia="hr-HR"/>
        </w:rPr>
        <w:t xml:space="preserve"> </w:t>
      </w:r>
      <w:r w:rsidR="004338CE" w:rsidRPr="00CB556D">
        <w:rPr>
          <w:rFonts w:eastAsia="Times New Roman"/>
          <w:sz w:val="22"/>
          <w:szCs w:val="22"/>
          <w:lang w:eastAsia="hr-HR"/>
        </w:rPr>
        <w:t>Zatim</w:t>
      </w:r>
      <w:r w:rsidR="00E67BE6" w:rsidRPr="00CB556D">
        <w:rPr>
          <w:rFonts w:eastAsia="Times New Roman"/>
          <w:sz w:val="22"/>
          <w:szCs w:val="22"/>
          <w:lang w:eastAsia="hr-HR"/>
        </w:rPr>
        <w:t xml:space="preserve"> skupina (72) </w:t>
      </w:r>
      <w:r w:rsidR="00E67BE6" w:rsidRPr="00CB556D">
        <w:rPr>
          <w:sz w:val="22"/>
          <w:szCs w:val="22"/>
        </w:rPr>
        <w:t>Prihodi od prodaje proizvedene dugotrajne imovine</w:t>
      </w:r>
      <w:r w:rsidR="00B779C4" w:rsidRPr="00CB556D">
        <w:rPr>
          <w:sz w:val="22"/>
          <w:szCs w:val="22"/>
        </w:rPr>
        <w:t xml:space="preserve"> </w:t>
      </w:r>
      <w:r w:rsidR="00A30354" w:rsidRPr="00CB556D">
        <w:rPr>
          <w:sz w:val="22"/>
          <w:szCs w:val="22"/>
        </w:rPr>
        <w:t>povećava</w:t>
      </w:r>
      <w:r w:rsidR="00B779C4" w:rsidRPr="00CB556D">
        <w:rPr>
          <w:sz w:val="22"/>
          <w:szCs w:val="22"/>
        </w:rPr>
        <w:t xml:space="preserve"> se za </w:t>
      </w:r>
      <w:r w:rsidR="002D365D" w:rsidRPr="00CB556D">
        <w:rPr>
          <w:sz w:val="22"/>
          <w:szCs w:val="22"/>
        </w:rPr>
        <w:t>3</w:t>
      </w:r>
      <w:r w:rsidR="00E67BE6" w:rsidRPr="00CB556D">
        <w:rPr>
          <w:sz w:val="22"/>
          <w:szCs w:val="22"/>
        </w:rPr>
        <w:t>5</w:t>
      </w:r>
      <w:r w:rsidR="002D365D" w:rsidRPr="00CB556D">
        <w:rPr>
          <w:sz w:val="22"/>
          <w:szCs w:val="22"/>
        </w:rPr>
        <w:t>.000</w:t>
      </w:r>
      <w:r w:rsidR="00A30354" w:rsidRPr="00CB556D">
        <w:rPr>
          <w:sz w:val="22"/>
          <w:szCs w:val="22"/>
        </w:rPr>
        <w:t>,00</w:t>
      </w:r>
      <w:r w:rsidR="004777F6" w:rsidRPr="00CB556D">
        <w:rPr>
          <w:sz w:val="22"/>
          <w:szCs w:val="22"/>
        </w:rPr>
        <w:t xml:space="preserve"> </w:t>
      </w:r>
      <w:r w:rsidR="00B779C4" w:rsidRPr="00CB556D">
        <w:rPr>
          <w:sz w:val="22"/>
          <w:szCs w:val="22"/>
        </w:rPr>
        <w:t>eura</w:t>
      </w:r>
      <w:r w:rsidR="00E67BE6" w:rsidRPr="00CB556D">
        <w:rPr>
          <w:sz w:val="22"/>
          <w:szCs w:val="22"/>
        </w:rPr>
        <w:t>, sa 500,00 eura</w:t>
      </w:r>
      <w:r w:rsidR="00B779C4" w:rsidRPr="00CB556D">
        <w:rPr>
          <w:sz w:val="22"/>
          <w:szCs w:val="22"/>
        </w:rPr>
        <w:t xml:space="preserve"> na novi planirani iznos od </w:t>
      </w:r>
      <w:r w:rsidR="00E67BE6" w:rsidRPr="00CB556D">
        <w:rPr>
          <w:sz w:val="22"/>
          <w:szCs w:val="22"/>
        </w:rPr>
        <w:t>35.500</w:t>
      </w:r>
      <w:r w:rsidR="00A30354" w:rsidRPr="00CB556D">
        <w:rPr>
          <w:sz w:val="22"/>
          <w:szCs w:val="22"/>
        </w:rPr>
        <w:t>,00</w:t>
      </w:r>
      <w:r w:rsidR="004777F6" w:rsidRPr="00CB556D">
        <w:rPr>
          <w:rFonts w:ascii="Arial" w:hAnsi="Arial" w:cs="Arial"/>
          <w:sz w:val="22"/>
          <w:szCs w:val="22"/>
        </w:rPr>
        <w:t xml:space="preserve"> </w:t>
      </w:r>
      <w:r w:rsidR="00B779C4" w:rsidRPr="00CB556D">
        <w:rPr>
          <w:sz w:val="22"/>
          <w:szCs w:val="22"/>
        </w:rPr>
        <w:t>eura</w:t>
      </w:r>
      <w:r w:rsidR="00E67BE6" w:rsidRPr="00CB556D">
        <w:rPr>
          <w:sz w:val="22"/>
          <w:szCs w:val="22"/>
        </w:rPr>
        <w:t xml:space="preserve">, a  odnosi </w:t>
      </w:r>
      <w:r w:rsidR="00EB5FE5">
        <w:rPr>
          <w:sz w:val="22"/>
          <w:szCs w:val="22"/>
        </w:rPr>
        <w:t>se</w:t>
      </w:r>
      <w:r w:rsidR="00E67BE6" w:rsidRPr="00CB556D">
        <w:rPr>
          <w:sz w:val="22"/>
          <w:szCs w:val="22"/>
        </w:rPr>
        <w:t xml:space="preserve"> na povećanje vlastitog izvora financiranja proračunskog korisnika Javne vatrogasne postrojbe Pag </w:t>
      </w:r>
      <w:r w:rsidR="00826B77" w:rsidRPr="00CB556D">
        <w:rPr>
          <w:sz w:val="22"/>
          <w:szCs w:val="22"/>
        </w:rPr>
        <w:t>na ime prodaje vatrogasnog vozila te ulaganja istog iznosa u program Financiranja iznad standarda na ime dodatnih ulaganja u prijevozna sredstva i ostale rashode za zaposlene.</w:t>
      </w:r>
      <w:r w:rsidR="00B779C4" w:rsidRPr="00CB556D">
        <w:rPr>
          <w:sz w:val="22"/>
          <w:szCs w:val="22"/>
        </w:rPr>
        <w:t xml:space="preserve"> </w:t>
      </w:r>
    </w:p>
    <w:p w14:paraId="58022870" w14:textId="77777777" w:rsidR="00375B3C" w:rsidRPr="00CB556D" w:rsidRDefault="00375B3C" w:rsidP="00B47A71">
      <w:pPr>
        <w:jc w:val="both"/>
        <w:rPr>
          <w:sz w:val="22"/>
          <w:szCs w:val="22"/>
        </w:rPr>
      </w:pPr>
    </w:p>
    <w:p w14:paraId="33BCB883" w14:textId="1CD935B8" w:rsidR="006D5B86" w:rsidRPr="00CB556D" w:rsidRDefault="00450B6E" w:rsidP="00B47A71">
      <w:pPr>
        <w:jc w:val="both"/>
        <w:rPr>
          <w:sz w:val="22"/>
          <w:szCs w:val="22"/>
        </w:rPr>
      </w:pPr>
      <w:r w:rsidRPr="00CB556D">
        <w:rPr>
          <w:i/>
          <w:sz w:val="22"/>
          <w:szCs w:val="22"/>
        </w:rPr>
        <w:t>Primici</w:t>
      </w:r>
      <w:r w:rsidRPr="00CB556D">
        <w:rPr>
          <w:sz w:val="22"/>
          <w:szCs w:val="22"/>
        </w:rPr>
        <w:t xml:space="preserve"> od zaduživanja</w:t>
      </w:r>
      <w:r w:rsidR="001D5347" w:rsidRPr="00CB556D">
        <w:rPr>
          <w:sz w:val="22"/>
          <w:szCs w:val="22"/>
        </w:rPr>
        <w:t xml:space="preserve"> (84)</w:t>
      </w:r>
      <w:r w:rsidRPr="00CB556D">
        <w:rPr>
          <w:sz w:val="22"/>
          <w:szCs w:val="22"/>
        </w:rPr>
        <w:t xml:space="preserve"> ovom izmjenom i dopunom Proračuna</w:t>
      </w:r>
      <w:r w:rsidR="00826B77" w:rsidRPr="00CB556D">
        <w:rPr>
          <w:sz w:val="22"/>
          <w:szCs w:val="22"/>
        </w:rPr>
        <w:t xml:space="preserve"> se ne mijenjaju.</w:t>
      </w:r>
      <w:r w:rsidR="00A30354" w:rsidRPr="00CB556D">
        <w:rPr>
          <w:sz w:val="22"/>
          <w:szCs w:val="22"/>
        </w:rPr>
        <w:t xml:space="preserve"> </w:t>
      </w:r>
    </w:p>
    <w:p w14:paraId="2FF9AEE1" w14:textId="0BA73383" w:rsidR="004777F6" w:rsidRPr="00CB556D" w:rsidRDefault="004777F6" w:rsidP="00B47A71">
      <w:pPr>
        <w:jc w:val="both"/>
        <w:rPr>
          <w:sz w:val="22"/>
          <w:szCs w:val="22"/>
        </w:rPr>
      </w:pPr>
    </w:p>
    <w:p w14:paraId="65D62D86" w14:textId="77777777" w:rsidR="00B42F62" w:rsidRPr="00CB556D" w:rsidRDefault="00B42F62" w:rsidP="00B42F62">
      <w:pPr>
        <w:jc w:val="both"/>
        <w:rPr>
          <w:i/>
          <w:sz w:val="22"/>
          <w:szCs w:val="22"/>
          <w:u w:val="single"/>
        </w:rPr>
      </w:pPr>
      <w:r w:rsidRPr="00CB556D">
        <w:rPr>
          <w:i/>
          <w:sz w:val="22"/>
          <w:szCs w:val="22"/>
          <w:u w:val="single"/>
        </w:rPr>
        <w:t>Rashodi i izdaci</w:t>
      </w:r>
    </w:p>
    <w:p w14:paraId="649D498A" w14:textId="2FAA1510" w:rsidR="00B47A71" w:rsidRPr="00CB556D" w:rsidRDefault="00C12938" w:rsidP="007628BC">
      <w:pPr>
        <w:pStyle w:val="Default"/>
        <w:jc w:val="both"/>
        <w:rPr>
          <w:bCs/>
          <w:sz w:val="22"/>
          <w:szCs w:val="22"/>
        </w:rPr>
      </w:pPr>
      <w:r w:rsidRPr="00CB556D">
        <w:rPr>
          <w:sz w:val="22"/>
          <w:szCs w:val="22"/>
        </w:rPr>
        <w:t xml:space="preserve">Ovim izmjenom i dopunom proračuna ukupni </w:t>
      </w:r>
      <w:r w:rsidRPr="00CB556D">
        <w:rPr>
          <w:i/>
          <w:sz w:val="22"/>
          <w:szCs w:val="22"/>
        </w:rPr>
        <w:t>rashodi i izdaci</w:t>
      </w:r>
      <w:r w:rsidRPr="00CB556D">
        <w:rPr>
          <w:sz w:val="22"/>
          <w:szCs w:val="22"/>
        </w:rPr>
        <w:t xml:space="preserve"> Proračuna za 2026. godinu povećavaju se za iznos od </w:t>
      </w:r>
      <w:r w:rsidRPr="00CB556D">
        <w:rPr>
          <w:bCs/>
          <w:sz w:val="22"/>
          <w:szCs w:val="22"/>
        </w:rPr>
        <w:t>278.000</w:t>
      </w:r>
      <w:r w:rsidRPr="00CB556D">
        <w:rPr>
          <w:sz w:val="22"/>
          <w:szCs w:val="22"/>
        </w:rPr>
        <w:t>,00</w:t>
      </w:r>
      <w:r w:rsidRPr="00CB556D">
        <w:rPr>
          <w:b/>
          <w:bCs/>
          <w:sz w:val="22"/>
          <w:szCs w:val="22"/>
        </w:rPr>
        <w:t xml:space="preserve"> </w:t>
      </w:r>
      <w:r w:rsidRPr="00CB556D">
        <w:rPr>
          <w:sz w:val="22"/>
          <w:szCs w:val="22"/>
        </w:rPr>
        <w:t xml:space="preserve">eura, sa </w:t>
      </w:r>
      <w:r w:rsidRPr="00CB556D">
        <w:rPr>
          <w:rFonts w:eastAsia="Times New Roman"/>
          <w:sz w:val="22"/>
          <w:szCs w:val="22"/>
          <w:lang w:eastAsia="hr-HR"/>
        </w:rPr>
        <w:t>21.487.000,00 eura</w:t>
      </w:r>
      <w:r w:rsidRPr="00CB556D">
        <w:rPr>
          <w:sz w:val="22"/>
          <w:szCs w:val="22"/>
        </w:rPr>
        <w:t xml:space="preserve"> na novi planirani iznos od </w:t>
      </w:r>
      <w:r w:rsidRPr="00CB556D">
        <w:rPr>
          <w:rFonts w:eastAsia="Times New Roman"/>
          <w:sz w:val="22"/>
          <w:szCs w:val="22"/>
          <w:lang w:eastAsia="hr-HR"/>
        </w:rPr>
        <w:t>21.765.000,00</w:t>
      </w:r>
      <w:r w:rsidRPr="00CB556D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</w:t>
      </w:r>
      <w:r w:rsidRPr="00CB556D">
        <w:rPr>
          <w:sz w:val="22"/>
          <w:szCs w:val="22"/>
        </w:rPr>
        <w:t xml:space="preserve">eura, kroz povećanje </w:t>
      </w:r>
      <w:r w:rsidRPr="00CB556D">
        <w:rPr>
          <w:i/>
          <w:iCs/>
          <w:sz w:val="22"/>
          <w:szCs w:val="22"/>
        </w:rPr>
        <w:t>rashoda,</w:t>
      </w:r>
      <w:r w:rsidRPr="00CB556D">
        <w:rPr>
          <w:sz w:val="22"/>
          <w:szCs w:val="22"/>
        </w:rPr>
        <w:t xml:space="preserve"> na način da se</w:t>
      </w:r>
      <w:r w:rsidR="00B42F62" w:rsidRPr="00CB556D">
        <w:rPr>
          <w:sz w:val="22"/>
          <w:szCs w:val="22"/>
        </w:rPr>
        <w:t xml:space="preserve"> </w:t>
      </w:r>
      <w:r w:rsidR="00B42F62" w:rsidRPr="00CB556D">
        <w:rPr>
          <w:bCs/>
          <w:sz w:val="22"/>
          <w:szCs w:val="22"/>
        </w:rPr>
        <w:t>Rashod</w:t>
      </w:r>
      <w:r w:rsidRPr="00CB556D">
        <w:rPr>
          <w:bCs/>
          <w:sz w:val="22"/>
          <w:szCs w:val="22"/>
        </w:rPr>
        <w:t>i</w:t>
      </w:r>
      <w:r w:rsidR="00B42F62" w:rsidRPr="00CB556D">
        <w:rPr>
          <w:bCs/>
          <w:sz w:val="22"/>
          <w:szCs w:val="22"/>
        </w:rPr>
        <w:t xml:space="preserve"> poslovanja</w:t>
      </w:r>
      <w:r w:rsidR="00A116F7" w:rsidRPr="00CB556D">
        <w:rPr>
          <w:bCs/>
          <w:sz w:val="22"/>
          <w:szCs w:val="22"/>
        </w:rPr>
        <w:t xml:space="preserve"> (3)</w:t>
      </w:r>
      <w:r w:rsidRPr="00CB556D">
        <w:rPr>
          <w:bCs/>
          <w:sz w:val="22"/>
          <w:szCs w:val="22"/>
        </w:rPr>
        <w:t xml:space="preserve"> umanjuju</w:t>
      </w:r>
      <w:r w:rsidR="00B42F62" w:rsidRPr="00CB556D">
        <w:rPr>
          <w:bCs/>
          <w:sz w:val="22"/>
          <w:szCs w:val="22"/>
        </w:rPr>
        <w:t xml:space="preserve"> za </w:t>
      </w:r>
      <w:r w:rsidRPr="00CB556D">
        <w:rPr>
          <w:rFonts w:eastAsia="Times New Roman"/>
          <w:sz w:val="22"/>
          <w:szCs w:val="22"/>
          <w:lang w:eastAsia="hr-HR"/>
        </w:rPr>
        <w:t>463.267,50</w:t>
      </w:r>
      <w:r w:rsidR="00B42F62" w:rsidRPr="00CB556D">
        <w:rPr>
          <w:bCs/>
          <w:sz w:val="22"/>
          <w:szCs w:val="22"/>
        </w:rPr>
        <w:t xml:space="preserve"> eura</w:t>
      </w:r>
      <w:r w:rsidRPr="00CB556D">
        <w:rPr>
          <w:bCs/>
          <w:sz w:val="22"/>
          <w:szCs w:val="22"/>
        </w:rPr>
        <w:t xml:space="preserve">, sa </w:t>
      </w:r>
      <w:r w:rsidRPr="00CB556D">
        <w:rPr>
          <w:rFonts w:eastAsia="Times New Roman"/>
          <w:sz w:val="22"/>
          <w:szCs w:val="22"/>
          <w:lang w:eastAsia="hr-HR"/>
        </w:rPr>
        <w:t>11.274.027,00</w:t>
      </w:r>
      <w:r w:rsidRPr="00CB556D">
        <w:rPr>
          <w:bCs/>
          <w:sz w:val="22"/>
          <w:szCs w:val="22"/>
        </w:rPr>
        <w:t xml:space="preserve"> eura</w:t>
      </w:r>
      <w:r w:rsidR="00B42F62" w:rsidRPr="00CB556D">
        <w:rPr>
          <w:bCs/>
          <w:sz w:val="22"/>
          <w:szCs w:val="22"/>
        </w:rPr>
        <w:t xml:space="preserve"> na novi planirani iznos od </w:t>
      </w:r>
      <w:r w:rsidRPr="00CB556D">
        <w:rPr>
          <w:rFonts w:eastAsia="Times New Roman"/>
          <w:sz w:val="22"/>
          <w:szCs w:val="22"/>
          <w:lang w:eastAsia="hr-HR"/>
        </w:rPr>
        <w:t>10.810.759,50</w:t>
      </w:r>
      <w:r w:rsidR="004B2E0B" w:rsidRPr="00CB556D">
        <w:rPr>
          <w:bCs/>
          <w:sz w:val="22"/>
          <w:szCs w:val="22"/>
        </w:rPr>
        <w:t xml:space="preserve"> </w:t>
      </w:r>
      <w:r w:rsidR="00B42F62" w:rsidRPr="00CB556D">
        <w:rPr>
          <w:bCs/>
          <w:sz w:val="22"/>
          <w:szCs w:val="22"/>
        </w:rPr>
        <w:t xml:space="preserve">eura </w:t>
      </w:r>
      <w:r w:rsidRPr="00CB556D">
        <w:rPr>
          <w:bCs/>
          <w:sz w:val="22"/>
          <w:szCs w:val="22"/>
        </w:rPr>
        <w:t>dok se</w:t>
      </w:r>
      <w:r w:rsidR="00B42F62" w:rsidRPr="00CB556D">
        <w:rPr>
          <w:bCs/>
          <w:sz w:val="22"/>
          <w:szCs w:val="22"/>
        </w:rPr>
        <w:t xml:space="preserve"> Rashod</w:t>
      </w:r>
      <w:r w:rsidRPr="00CB556D">
        <w:rPr>
          <w:bCs/>
          <w:sz w:val="22"/>
          <w:szCs w:val="22"/>
        </w:rPr>
        <w:t>i</w:t>
      </w:r>
      <w:r w:rsidR="00B42F62" w:rsidRPr="00CB556D">
        <w:rPr>
          <w:bCs/>
          <w:sz w:val="22"/>
          <w:szCs w:val="22"/>
        </w:rPr>
        <w:t xml:space="preserve"> za nabavu nefinancijske imovine</w:t>
      </w:r>
      <w:r w:rsidR="00A116F7" w:rsidRPr="00CB556D">
        <w:rPr>
          <w:bCs/>
          <w:sz w:val="22"/>
          <w:szCs w:val="22"/>
        </w:rPr>
        <w:t xml:space="preserve"> (4)</w:t>
      </w:r>
      <w:r w:rsidRPr="00CB556D">
        <w:rPr>
          <w:bCs/>
          <w:sz w:val="22"/>
          <w:szCs w:val="22"/>
        </w:rPr>
        <w:t xml:space="preserve"> povećavaju</w:t>
      </w:r>
      <w:r w:rsidR="00B42F62" w:rsidRPr="00CB556D">
        <w:rPr>
          <w:bCs/>
          <w:sz w:val="22"/>
          <w:szCs w:val="22"/>
        </w:rPr>
        <w:t xml:space="preserve"> za </w:t>
      </w:r>
      <w:r w:rsidRPr="00CB556D">
        <w:rPr>
          <w:rFonts w:eastAsia="Times New Roman"/>
          <w:sz w:val="22"/>
          <w:szCs w:val="22"/>
          <w:lang w:eastAsia="hr-HR"/>
        </w:rPr>
        <w:t>741.267,50</w:t>
      </w:r>
      <w:r w:rsidRPr="00CB556D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</w:t>
      </w:r>
      <w:r w:rsidR="00B42F62" w:rsidRPr="00CB556D">
        <w:rPr>
          <w:bCs/>
          <w:sz w:val="22"/>
          <w:szCs w:val="22"/>
        </w:rPr>
        <w:t>eura</w:t>
      </w:r>
      <w:r w:rsidR="00EA0980" w:rsidRPr="00CB556D">
        <w:rPr>
          <w:bCs/>
          <w:sz w:val="22"/>
          <w:szCs w:val="22"/>
        </w:rPr>
        <w:t xml:space="preserve">, sa </w:t>
      </w:r>
      <w:r w:rsidR="00EA0980" w:rsidRPr="00CB556D">
        <w:rPr>
          <w:rFonts w:eastAsia="Times New Roman"/>
          <w:sz w:val="22"/>
          <w:szCs w:val="22"/>
          <w:lang w:eastAsia="hr-HR"/>
        </w:rPr>
        <w:t>8.362.523,00</w:t>
      </w:r>
      <w:r w:rsidR="00EA0980" w:rsidRPr="00CB556D">
        <w:rPr>
          <w:bCs/>
          <w:sz w:val="22"/>
          <w:szCs w:val="22"/>
        </w:rPr>
        <w:t xml:space="preserve"> eura</w:t>
      </w:r>
      <w:r w:rsidR="00B42F62" w:rsidRPr="00CB556D">
        <w:rPr>
          <w:bCs/>
          <w:sz w:val="22"/>
          <w:szCs w:val="22"/>
        </w:rPr>
        <w:t xml:space="preserve"> na novi planirani iznos od </w:t>
      </w:r>
      <w:r w:rsidR="00EA0980" w:rsidRPr="00CB556D">
        <w:rPr>
          <w:rFonts w:eastAsia="Times New Roman"/>
          <w:sz w:val="22"/>
          <w:szCs w:val="22"/>
          <w:lang w:eastAsia="hr-HR"/>
        </w:rPr>
        <w:t>9.103.790,50</w:t>
      </w:r>
      <w:r w:rsidR="00EA0980" w:rsidRPr="00CB556D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</w:t>
      </w:r>
      <w:r w:rsidR="00B42F62" w:rsidRPr="00CB556D">
        <w:rPr>
          <w:bCs/>
          <w:sz w:val="22"/>
          <w:szCs w:val="22"/>
        </w:rPr>
        <w:t>eura.</w:t>
      </w:r>
    </w:p>
    <w:p w14:paraId="02D3C42C" w14:textId="77777777" w:rsidR="004B2E0B" w:rsidRPr="00CB556D" w:rsidRDefault="004B2E0B" w:rsidP="007628B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1B2780" w14:textId="609C5296" w:rsidR="00847369" w:rsidRPr="00CB556D" w:rsidRDefault="006F1B15" w:rsidP="006F1B15">
      <w:pPr>
        <w:jc w:val="both"/>
        <w:rPr>
          <w:sz w:val="22"/>
          <w:szCs w:val="22"/>
        </w:rPr>
      </w:pPr>
      <w:r w:rsidRPr="00CB556D">
        <w:rPr>
          <w:sz w:val="22"/>
          <w:szCs w:val="22"/>
        </w:rPr>
        <w:t>U</w:t>
      </w:r>
      <w:r w:rsidR="00847369" w:rsidRPr="00CB556D">
        <w:rPr>
          <w:sz w:val="22"/>
          <w:szCs w:val="22"/>
        </w:rPr>
        <w:t xml:space="preserve"> skupinu R</w:t>
      </w:r>
      <w:r w:rsidRPr="00CB556D">
        <w:rPr>
          <w:sz w:val="22"/>
          <w:szCs w:val="22"/>
        </w:rPr>
        <w:t>ashoda poslovanja spadaju Rashodi za zaposlene (31), Materijalni rashodi (32), Financijski rashodi (34), Subvencije (35),</w:t>
      </w:r>
      <w:r w:rsidR="00234EB5" w:rsidRPr="00CB556D">
        <w:rPr>
          <w:sz w:val="22"/>
          <w:szCs w:val="22"/>
        </w:rPr>
        <w:t xml:space="preserve"> Pomoći dane u inozemstvo i unutar općeg proračuna</w:t>
      </w:r>
      <w:r w:rsidRPr="00CB556D">
        <w:rPr>
          <w:sz w:val="22"/>
          <w:szCs w:val="22"/>
        </w:rPr>
        <w:t xml:space="preserve"> </w:t>
      </w:r>
      <w:r w:rsidR="00234EB5" w:rsidRPr="00CB556D">
        <w:rPr>
          <w:sz w:val="22"/>
          <w:szCs w:val="22"/>
        </w:rPr>
        <w:t xml:space="preserve">(36), </w:t>
      </w:r>
      <w:r w:rsidRPr="00CB556D">
        <w:rPr>
          <w:sz w:val="22"/>
          <w:szCs w:val="22"/>
        </w:rPr>
        <w:t xml:space="preserve">Naknade građanima i kućanstvima na temelju osiguranja i druge naknade (37) te </w:t>
      </w:r>
      <w:r w:rsidR="00B34D58" w:rsidRPr="00CB556D">
        <w:rPr>
          <w:sz w:val="22"/>
          <w:szCs w:val="22"/>
        </w:rPr>
        <w:t xml:space="preserve">Rashodi za donacije, kazne, naknade šteta i kapitalne pomoći </w:t>
      </w:r>
      <w:r w:rsidRPr="00CB556D">
        <w:rPr>
          <w:sz w:val="22"/>
          <w:szCs w:val="22"/>
        </w:rPr>
        <w:t>(38).</w:t>
      </w:r>
    </w:p>
    <w:p w14:paraId="09C7105A" w14:textId="77777777" w:rsidR="00847369" w:rsidRPr="00CB556D" w:rsidRDefault="00847369" w:rsidP="00847369">
      <w:pPr>
        <w:jc w:val="both"/>
        <w:rPr>
          <w:sz w:val="22"/>
          <w:szCs w:val="22"/>
        </w:rPr>
      </w:pPr>
      <w:r w:rsidRPr="00CB556D">
        <w:rPr>
          <w:sz w:val="22"/>
          <w:szCs w:val="22"/>
        </w:rPr>
        <w:t xml:space="preserve">U skupinu </w:t>
      </w:r>
      <w:r w:rsidRPr="00CB556D">
        <w:rPr>
          <w:bCs/>
          <w:sz w:val="22"/>
          <w:szCs w:val="22"/>
        </w:rPr>
        <w:t>Rashoda za nabavu nefinancijske imovine</w:t>
      </w:r>
      <w:r w:rsidRPr="00CB556D">
        <w:rPr>
          <w:sz w:val="22"/>
          <w:szCs w:val="22"/>
        </w:rPr>
        <w:t xml:space="preserve"> spadaju Rashodi za nabavu neproizvedene dugotrajne imovine (41), Rashodi za nabavu proizvedene dugotrajne imovine (42), Rashodi za nabavu plemenitih metala i ostalih pohranjenih vrijednosti (43), Rashodi za dodatna ulaganja na nefinancijskoj imovini (45).</w:t>
      </w:r>
    </w:p>
    <w:p w14:paraId="34CAFEAD" w14:textId="600B7F47" w:rsidR="00672ED3" w:rsidRPr="00CB556D" w:rsidRDefault="006F1B15" w:rsidP="00BF347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B556D">
        <w:rPr>
          <w:sz w:val="22"/>
          <w:szCs w:val="22"/>
        </w:rPr>
        <w:lastRenderedPageBreak/>
        <w:t xml:space="preserve">Ovom izmjenom </w:t>
      </w:r>
      <w:r w:rsidR="00847369" w:rsidRPr="00CB556D">
        <w:rPr>
          <w:sz w:val="22"/>
          <w:szCs w:val="22"/>
        </w:rPr>
        <w:t>i dopunom Proračuna</w:t>
      </w:r>
      <w:r w:rsidR="00845700" w:rsidRPr="00CB556D">
        <w:rPr>
          <w:sz w:val="22"/>
          <w:szCs w:val="22"/>
        </w:rPr>
        <w:t xml:space="preserve"> </w:t>
      </w:r>
      <w:r w:rsidR="00847369" w:rsidRPr="00CB556D">
        <w:rPr>
          <w:sz w:val="22"/>
          <w:szCs w:val="22"/>
        </w:rPr>
        <w:t>u skupini Rashoda poslovanja</w:t>
      </w:r>
      <w:r w:rsidR="00EA0980" w:rsidRPr="00CB556D">
        <w:rPr>
          <w:sz w:val="22"/>
          <w:szCs w:val="22"/>
        </w:rPr>
        <w:t xml:space="preserve"> (3)</w:t>
      </w:r>
      <w:r w:rsidR="00845700" w:rsidRPr="00CB556D">
        <w:rPr>
          <w:sz w:val="22"/>
          <w:szCs w:val="22"/>
        </w:rPr>
        <w:t xml:space="preserve"> </w:t>
      </w:r>
      <w:r w:rsidR="00B526D9" w:rsidRPr="00CB556D">
        <w:rPr>
          <w:sz w:val="22"/>
          <w:szCs w:val="22"/>
        </w:rPr>
        <w:t>povećavaju</w:t>
      </w:r>
      <w:r w:rsidR="00845700" w:rsidRPr="00CB556D">
        <w:rPr>
          <w:sz w:val="22"/>
          <w:szCs w:val="22"/>
        </w:rPr>
        <w:t xml:space="preserve"> se planirani iznos rashoda za zaposlene</w:t>
      </w:r>
      <w:r w:rsidR="00EA0980" w:rsidRPr="00CB556D">
        <w:rPr>
          <w:sz w:val="22"/>
          <w:szCs w:val="22"/>
        </w:rPr>
        <w:t xml:space="preserve"> (31)</w:t>
      </w:r>
      <w:r w:rsidR="00845700" w:rsidRPr="00CB556D">
        <w:rPr>
          <w:sz w:val="22"/>
          <w:szCs w:val="22"/>
        </w:rPr>
        <w:t xml:space="preserve"> za </w:t>
      </w:r>
      <w:r w:rsidR="00EA0980" w:rsidRPr="00CB556D">
        <w:rPr>
          <w:rFonts w:eastAsia="Times New Roman"/>
          <w:sz w:val="22"/>
          <w:szCs w:val="22"/>
          <w:lang w:eastAsia="hr-HR"/>
        </w:rPr>
        <w:t>2.016,20</w:t>
      </w:r>
      <w:r w:rsidR="004B2E0B" w:rsidRPr="00CB556D">
        <w:rPr>
          <w:sz w:val="22"/>
          <w:szCs w:val="22"/>
        </w:rPr>
        <w:t xml:space="preserve"> </w:t>
      </w:r>
      <w:r w:rsidR="00845700" w:rsidRPr="00CB556D">
        <w:rPr>
          <w:sz w:val="22"/>
          <w:szCs w:val="22"/>
        </w:rPr>
        <w:t>eura</w:t>
      </w:r>
      <w:r w:rsidR="00EA0980" w:rsidRPr="00CB556D">
        <w:rPr>
          <w:sz w:val="22"/>
          <w:szCs w:val="22"/>
        </w:rPr>
        <w:t xml:space="preserve">, sa </w:t>
      </w:r>
      <w:r w:rsidR="00EA0980" w:rsidRPr="00CB556D">
        <w:rPr>
          <w:rFonts w:eastAsia="Times New Roman"/>
          <w:sz w:val="22"/>
          <w:szCs w:val="22"/>
          <w:lang w:eastAsia="hr-HR"/>
        </w:rPr>
        <w:t>3.595.557,00</w:t>
      </w:r>
      <w:r w:rsidR="00EA0980" w:rsidRPr="00CB556D">
        <w:rPr>
          <w:sz w:val="22"/>
          <w:szCs w:val="22"/>
        </w:rPr>
        <w:t xml:space="preserve"> eura</w:t>
      </w:r>
      <w:r w:rsidR="00845700" w:rsidRPr="00CB556D">
        <w:rPr>
          <w:sz w:val="22"/>
          <w:szCs w:val="22"/>
        </w:rPr>
        <w:t xml:space="preserve"> na novi planirani iznos od </w:t>
      </w:r>
      <w:r w:rsidR="00EA0980" w:rsidRPr="00CB556D">
        <w:rPr>
          <w:rFonts w:eastAsia="Times New Roman"/>
          <w:sz w:val="22"/>
          <w:szCs w:val="22"/>
          <w:lang w:eastAsia="hr-HR"/>
        </w:rPr>
        <w:t xml:space="preserve">3.597.573,20 </w:t>
      </w:r>
      <w:r w:rsidR="00845700" w:rsidRPr="00CB556D">
        <w:rPr>
          <w:sz w:val="22"/>
          <w:szCs w:val="22"/>
        </w:rPr>
        <w:t>eura,</w:t>
      </w:r>
      <w:r w:rsidR="00847369" w:rsidRPr="00CB556D">
        <w:rPr>
          <w:sz w:val="22"/>
          <w:szCs w:val="22"/>
        </w:rPr>
        <w:t xml:space="preserve">  </w:t>
      </w:r>
      <w:r w:rsidR="00845700" w:rsidRPr="00CB556D">
        <w:rPr>
          <w:sz w:val="22"/>
          <w:szCs w:val="22"/>
        </w:rPr>
        <w:t xml:space="preserve"> </w:t>
      </w:r>
      <w:r w:rsidR="00847369" w:rsidRPr="00CB556D">
        <w:rPr>
          <w:sz w:val="22"/>
          <w:szCs w:val="22"/>
        </w:rPr>
        <w:t>planirani  materijalni rashodi</w:t>
      </w:r>
      <w:r w:rsidR="00EA0980" w:rsidRPr="00CB556D">
        <w:rPr>
          <w:sz w:val="22"/>
          <w:szCs w:val="22"/>
        </w:rPr>
        <w:t xml:space="preserve"> (32)</w:t>
      </w:r>
      <w:r w:rsidR="00845700" w:rsidRPr="00CB556D">
        <w:rPr>
          <w:sz w:val="22"/>
          <w:szCs w:val="22"/>
        </w:rPr>
        <w:t xml:space="preserve"> </w:t>
      </w:r>
      <w:r w:rsidR="00940C8D" w:rsidRPr="00CB556D">
        <w:rPr>
          <w:sz w:val="22"/>
          <w:szCs w:val="22"/>
        </w:rPr>
        <w:t>povećavaju</w:t>
      </w:r>
      <w:r w:rsidR="00845700" w:rsidRPr="00CB556D">
        <w:rPr>
          <w:sz w:val="22"/>
          <w:szCs w:val="22"/>
        </w:rPr>
        <w:t xml:space="preserve"> se </w:t>
      </w:r>
      <w:r w:rsidR="00847369" w:rsidRPr="00CB556D">
        <w:rPr>
          <w:sz w:val="22"/>
          <w:szCs w:val="22"/>
        </w:rPr>
        <w:t xml:space="preserve"> za </w:t>
      </w:r>
      <w:r w:rsidR="00EA0980" w:rsidRPr="00CB556D">
        <w:rPr>
          <w:rFonts w:eastAsia="Times New Roman"/>
          <w:sz w:val="22"/>
          <w:szCs w:val="22"/>
          <w:lang w:eastAsia="hr-HR"/>
        </w:rPr>
        <w:t>501.016,30</w:t>
      </w:r>
      <w:r w:rsidR="00266C85" w:rsidRPr="00CB556D">
        <w:rPr>
          <w:rFonts w:ascii="Arial" w:hAnsi="Arial" w:cs="Arial"/>
          <w:sz w:val="22"/>
          <w:szCs w:val="22"/>
        </w:rPr>
        <w:t xml:space="preserve"> </w:t>
      </w:r>
      <w:r w:rsidR="00847369" w:rsidRPr="00CB556D">
        <w:rPr>
          <w:sz w:val="22"/>
          <w:szCs w:val="22"/>
        </w:rPr>
        <w:t>eura</w:t>
      </w:r>
      <w:r w:rsidR="00EA0980" w:rsidRPr="00CB556D">
        <w:rPr>
          <w:sz w:val="22"/>
          <w:szCs w:val="22"/>
        </w:rPr>
        <w:t xml:space="preserve">, sa </w:t>
      </w:r>
      <w:r w:rsidR="00EA0980" w:rsidRPr="00CB556D">
        <w:rPr>
          <w:rFonts w:eastAsia="Times New Roman"/>
          <w:sz w:val="22"/>
          <w:szCs w:val="22"/>
          <w:lang w:eastAsia="hr-HR"/>
        </w:rPr>
        <w:t>4.961.320,00</w:t>
      </w:r>
      <w:r w:rsidR="00EA0980" w:rsidRPr="00CB556D">
        <w:rPr>
          <w:sz w:val="22"/>
          <w:szCs w:val="22"/>
        </w:rPr>
        <w:t xml:space="preserve"> eura</w:t>
      </w:r>
      <w:r w:rsidR="00234EB5" w:rsidRPr="00CB556D">
        <w:rPr>
          <w:sz w:val="22"/>
          <w:szCs w:val="22"/>
        </w:rPr>
        <w:t xml:space="preserve"> na novi iznos od </w:t>
      </w:r>
      <w:r w:rsidR="00EA0980" w:rsidRPr="00CB556D">
        <w:rPr>
          <w:rFonts w:eastAsia="Times New Roman"/>
          <w:sz w:val="22"/>
          <w:szCs w:val="22"/>
          <w:lang w:eastAsia="hr-HR"/>
        </w:rPr>
        <w:t>5.462.336,30</w:t>
      </w:r>
      <w:r w:rsidR="00EA0980" w:rsidRPr="00CB556D">
        <w:rPr>
          <w:rFonts w:ascii="Arial" w:eastAsia="Times New Roman" w:hAnsi="Arial" w:cs="Arial"/>
          <w:sz w:val="22"/>
          <w:szCs w:val="22"/>
          <w:lang w:eastAsia="hr-HR"/>
        </w:rPr>
        <w:t xml:space="preserve"> </w:t>
      </w:r>
      <w:r w:rsidR="00234EB5" w:rsidRPr="00CB556D">
        <w:rPr>
          <w:sz w:val="22"/>
          <w:szCs w:val="22"/>
        </w:rPr>
        <w:t>eura</w:t>
      </w:r>
      <w:r w:rsidR="00672ED3" w:rsidRPr="00CB556D">
        <w:rPr>
          <w:sz w:val="22"/>
          <w:szCs w:val="22"/>
        </w:rPr>
        <w:t xml:space="preserve">, </w:t>
      </w:r>
      <w:r w:rsidR="00266C85" w:rsidRPr="00CB556D">
        <w:rPr>
          <w:sz w:val="22"/>
          <w:szCs w:val="22"/>
        </w:rPr>
        <w:t>skupin</w:t>
      </w:r>
      <w:r w:rsidR="00B6089A" w:rsidRPr="00CB556D">
        <w:rPr>
          <w:sz w:val="22"/>
          <w:szCs w:val="22"/>
        </w:rPr>
        <w:t>e</w:t>
      </w:r>
      <w:r w:rsidR="00266C85" w:rsidRPr="00CB556D">
        <w:rPr>
          <w:sz w:val="22"/>
          <w:szCs w:val="22"/>
        </w:rPr>
        <w:t xml:space="preserve"> Financijski rashodi</w:t>
      </w:r>
      <w:r w:rsidR="00B6089A" w:rsidRPr="00CB556D">
        <w:rPr>
          <w:sz w:val="22"/>
          <w:szCs w:val="22"/>
        </w:rPr>
        <w:t xml:space="preserve"> (34) i subvencije (35)</w:t>
      </w:r>
      <w:r w:rsidR="00266C85" w:rsidRPr="00CB556D">
        <w:rPr>
          <w:sz w:val="22"/>
          <w:szCs w:val="22"/>
        </w:rPr>
        <w:t xml:space="preserve"> </w:t>
      </w:r>
      <w:r w:rsidR="00B6089A" w:rsidRPr="00CB556D">
        <w:rPr>
          <w:sz w:val="22"/>
          <w:szCs w:val="22"/>
        </w:rPr>
        <w:t>ostaje nepromijenjene</w:t>
      </w:r>
      <w:r w:rsidR="00266C85" w:rsidRPr="00CB556D">
        <w:rPr>
          <w:sz w:val="22"/>
          <w:szCs w:val="22"/>
        </w:rPr>
        <w:t xml:space="preserve">, </w:t>
      </w:r>
      <w:r w:rsidR="00B6089A" w:rsidRPr="00CB556D">
        <w:rPr>
          <w:sz w:val="22"/>
          <w:szCs w:val="22"/>
        </w:rPr>
        <w:t xml:space="preserve">dok se </w:t>
      </w:r>
      <w:r w:rsidR="00266C85" w:rsidRPr="00CB556D">
        <w:rPr>
          <w:sz w:val="22"/>
          <w:szCs w:val="22"/>
        </w:rPr>
        <w:t>skupina Pomoći dane u inozemstvo i unutar općeg proračuna</w:t>
      </w:r>
      <w:r w:rsidR="00B6089A" w:rsidRPr="00CB556D">
        <w:rPr>
          <w:sz w:val="22"/>
          <w:szCs w:val="22"/>
        </w:rPr>
        <w:t xml:space="preserve"> (36) umanjuje za </w:t>
      </w:r>
      <w:r w:rsidR="00B6089A" w:rsidRPr="00CB556D">
        <w:rPr>
          <w:rFonts w:eastAsia="Times New Roman"/>
          <w:sz w:val="22"/>
          <w:szCs w:val="22"/>
          <w:lang w:eastAsia="hr-HR"/>
        </w:rPr>
        <w:t>966.300,00</w:t>
      </w:r>
      <w:r w:rsidR="00B6089A" w:rsidRPr="00CB556D">
        <w:rPr>
          <w:sz w:val="22"/>
          <w:szCs w:val="22"/>
        </w:rPr>
        <w:t xml:space="preserve"> eura , sa </w:t>
      </w:r>
      <w:r w:rsidR="00B6089A" w:rsidRPr="00CB556D">
        <w:rPr>
          <w:rFonts w:eastAsia="Times New Roman"/>
          <w:sz w:val="22"/>
          <w:szCs w:val="22"/>
          <w:lang w:eastAsia="hr-HR"/>
        </w:rPr>
        <w:t>1.555.500,00</w:t>
      </w:r>
      <w:r w:rsidR="00B6089A" w:rsidRPr="00CB556D">
        <w:rPr>
          <w:sz w:val="22"/>
          <w:szCs w:val="22"/>
        </w:rPr>
        <w:t xml:space="preserve"> eura na novi planirani iznos od </w:t>
      </w:r>
      <w:r w:rsidR="00B6089A" w:rsidRPr="00CB556D">
        <w:rPr>
          <w:rFonts w:eastAsia="Times New Roman"/>
          <w:sz w:val="22"/>
          <w:szCs w:val="22"/>
          <w:lang w:eastAsia="hr-HR"/>
        </w:rPr>
        <w:t xml:space="preserve">589.200,00 eura. </w:t>
      </w:r>
      <w:r w:rsidR="00266C85" w:rsidRPr="00CB556D">
        <w:rPr>
          <w:sz w:val="22"/>
          <w:szCs w:val="22"/>
        </w:rPr>
        <w:t xml:space="preserve"> </w:t>
      </w:r>
      <w:r w:rsidR="00B6089A" w:rsidRPr="00CB556D">
        <w:rPr>
          <w:sz w:val="22"/>
          <w:szCs w:val="22"/>
        </w:rPr>
        <w:t>S</w:t>
      </w:r>
      <w:r w:rsidR="00004291" w:rsidRPr="00CB556D">
        <w:rPr>
          <w:sz w:val="22"/>
          <w:szCs w:val="22"/>
        </w:rPr>
        <w:t xml:space="preserve">kupina </w:t>
      </w:r>
      <w:r w:rsidR="00B34D58" w:rsidRPr="00CB556D">
        <w:rPr>
          <w:sz w:val="22"/>
          <w:szCs w:val="22"/>
        </w:rPr>
        <w:t xml:space="preserve">Rashodi za donacije, </w:t>
      </w:r>
      <w:r w:rsidR="00B6089A" w:rsidRPr="00CB556D">
        <w:rPr>
          <w:sz w:val="22"/>
          <w:szCs w:val="22"/>
        </w:rPr>
        <w:t>k</w:t>
      </w:r>
      <w:r w:rsidR="00B34D58" w:rsidRPr="00CB556D">
        <w:rPr>
          <w:sz w:val="22"/>
          <w:szCs w:val="22"/>
        </w:rPr>
        <w:t>azne, naknade šteta i kapitalne pomoći</w:t>
      </w:r>
      <w:r w:rsidR="00B6089A" w:rsidRPr="00CB556D">
        <w:rPr>
          <w:sz w:val="22"/>
          <w:szCs w:val="22"/>
        </w:rPr>
        <w:t xml:space="preserve"> (38) i </w:t>
      </w:r>
      <w:r w:rsidR="00940C8D" w:rsidRPr="00CB556D">
        <w:rPr>
          <w:sz w:val="22"/>
          <w:szCs w:val="22"/>
        </w:rPr>
        <w:t xml:space="preserve"> skupina </w:t>
      </w:r>
      <w:r w:rsidR="00940C8D" w:rsidRPr="00CB556D">
        <w:rPr>
          <w:rFonts w:eastAsia="Times New Roman"/>
          <w:sz w:val="22"/>
          <w:szCs w:val="22"/>
          <w:lang w:eastAsia="hr-HR"/>
        </w:rPr>
        <w:t>Naknade građanima i kućanstvima na temelju osiguranja i druge naknade</w:t>
      </w:r>
      <w:r w:rsidR="00B6089A" w:rsidRPr="00CB556D">
        <w:rPr>
          <w:rFonts w:eastAsia="Times New Roman"/>
          <w:sz w:val="22"/>
          <w:szCs w:val="22"/>
          <w:lang w:eastAsia="hr-HR"/>
        </w:rPr>
        <w:t xml:space="preserve"> (37) ovom izmjenom i dopunom proračuna ostaju nepromijenjene.</w:t>
      </w:r>
      <w:r w:rsidR="00672ED3" w:rsidRPr="00CB556D">
        <w:rPr>
          <w:sz w:val="22"/>
          <w:szCs w:val="22"/>
        </w:rPr>
        <w:t xml:space="preserve"> </w:t>
      </w:r>
      <w:r w:rsidR="00234EB5" w:rsidRPr="00CB556D">
        <w:rPr>
          <w:sz w:val="22"/>
          <w:szCs w:val="22"/>
        </w:rPr>
        <w:t xml:space="preserve"> </w:t>
      </w:r>
      <w:r w:rsidR="00847369" w:rsidRPr="00CB556D">
        <w:rPr>
          <w:sz w:val="22"/>
          <w:szCs w:val="22"/>
        </w:rPr>
        <w:t xml:space="preserve"> </w:t>
      </w:r>
      <w:r w:rsidR="007049C9" w:rsidRPr="00CB556D">
        <w:rPr>
          <w:sz w:val="22"/>
          <w:szCs w:val="22"/>
        </w:rPr>
        <w:t xml:space="preserve">U sklopu </w:t>
      </w:r>
      <w:r w:rsidR="00847369" w:rsidRPr="00CB556D">
        <w:rPr>
          <w:sz w:val="22"/>
          <w:szCs w:val="22"/>
        </w:rPr>
        <w:t xml:space="preserve"> </w:t>
      </w:r>
      <w:r w:rsidR="00847369" w:rsidRPr="00CB556D">
        <w:rPr>
          <w:bCs/>
          <w:sz w:val="22"/>
          <w:szCs w:val="22"/>
        </w:rPr>
        <w:t>Rashoda za nabavu nefinancijske imovine</w:t>
      </w:r>
      <w:r w:rsidR="007049C9" w:rsidRPr="00CB556D">
        <w:rPr>
          <w:bCs/>
          <w:sz w:val="22"/>
          <w:szCs w:val="22"/>
        </w:rPr>
        <w:t xml:space="preserve"> (4),</w:t>
      </w:r>
      <w:r w:rsidR="00847369" w:rsidRPr="00CB556D">
        <w:rPr>
          <w:bCs/>
          <w:sz w:val="22"/>
          <w:szCs w:val="22"/>
        </w:rPr>
        <w:t xml:space="preserve"> planirani</w:t>
      </w:r>
      <w:r w:rsidR="00422465" w:rsidRPr="00CB556D">
        <w:rPr>
          <w:sz w:val="22"/>
          <w:szCs w:val="22"/>
        </w:rPr>
        <w:t xml:space="preserve"> </w:t>
      </w:r>
      <w:r w:rsidR="00847369" w:rsidRPr="00CB556D">
        <w:rPr>
          <w:bCs/>
          <w:sz w:val="22"/>
          <w:szCs w:val="22"/>
        </w:rPr>
        <w:t xml:space="preserve"> </w:t>
      </w:r>
      <w:r w:rsidR="00847369" w:rsidRPr="00CB556D">
        <w:rPr>
          <w:sz w:val="22"/>
          <w:szCs w:val="22"/>
        </w:rPr>
        <w:t>Rashodi za nabavu</w:t>
      </w:r>
      <w:r w:rsidR="00F6095E" w:rsidRPr="00CB556D">
        <w:rPr>
          <w:sz w:val="22"/>
          <w:szCs w:val="22"/>
        </w:rPr>
        <w:t xml:space="preserve"> neproizvedene dugotrajne imovine</w:t>
      </w:r>
      <w:r w:rsidR="007049C9" w:rsidRPr="00CB556D">
        <w:rPr>
          <w:sz w:val="22"/>
          <w:szCs w:val="22"/>
        </w:rPr>
        <w:t xml:space="preserve"> (41) ostaju nepromijenjeni, dok se </w:t>
      </w:r>
      <w:r w:rsidR="00F6095E" w:rsidRPr="00CB556D">
        <w:rPr>
          <w:sz w:val="22"/>
          <w:szCs w:val="22"/>
        </w:rPr>
        <w:t xml:space="preserve"> </w:t>
      </w:r>
      <w:r w:rsidR="007049C9" w:rsidRPr="00CB556D">
        <w:rPr>
          <w:sz w:val="22"/>
          <w:szCs w:val="22"/>
        </w:rPr>
        <w:t>R</w:t>
      </w:r>
      <w:r w:rsidR="00F6095E" w:rsidRPr="00CB556D">
        <w:rPr>
          <w:sz w:val="22"/>
          <w:szCs w:val="22"/>
        </w:rPr>
        <w:t xml:space="preserve">ashodi za nabavu </w:t>
      </w:r>
      <w:r w:rsidR="00847369" w:rsidRPr="00CB556D">
        <w:rPr>
          <w:sz w:val="22"/>
          <w:szCs w:val="22"/>
        </w:rPr>
        <w:t xml:space="preserve"> proizvedene dugotrajne imovine</w:t>
      </w:r>
      <w:r w:rsidR="007049C9" w:rsidRPr="00CB556D">
        <w:rPr>
          <w:sz w:val="22"/>
          <w:szCs w:val="22"/>
        </w:rPr>
        <w:t xml:space="preserve"> (42) povećavaju za </w:t>
      </w:r>
      <w:r w:rsidR="007049C9" w:rsidRPr="00CB556D">
        <w:rPr>
          <w:rFonts w:eastAsia="Times New Roman"/>
          <w:sz w:val="22"/>
          <w:szCs w:val="22"/>
          <w:lang w:eastAsia="hr-HR"/>
        </w:rPr>
        <w:t>167.137,50</w:t>
      </w:r>
      <w:r w:rsidR="007049C9" w:rsidRPr="00CB556D">
        <w:rPr>
          <w:sz w:val="22"/>
          <w:szCs w:val="22"/>
        </w:rPr>
        <w:t xml:space="preserve"> eura, sa </w:t>
      </w:r>
      <w:r w:rsidR="007049C9" w:rsidRPr="00CB556D">
        <w:rPr>
          <w:rFonts w:eastAsia="Times New Roman"/>
          <w:sz w:val="22"/>
          <w:szCs w:val="22"/>
          <w:lang w:eastAsia="hr-HR"/>
        </w:rPr>
        <w:t>6.367.915,00</w:t>
      </w:r>
      <w:r w:rsidR="007049C9" w:rsidRPr="00CB556D">
        <w:rPr>
          <w:sz w:val="22"/>
          <w:szCs w:val="22"/>
        </w:rPr>
        <w:t xml:space="preserve"> eura </w:t>
      </w:r>
      <w:r w:rsidR="00672ED3" w:rsidRPr="00CB556D">
        <w:rPr>
          <w:sz w:val="22"/>
          <w:szCs w:val="22"/>
        </w:rPr>
        <w:t xml:space="preserve"> </w:t>
      </w:r>
      <w:r w:rsidR="00004291" w:rsidRPr="00CB556D">
        <w:rPr>
          <w:sz w:val="22"/>
          <w:szCs w:val="22"/>
        </w:rPr>
        <w:t xml:space="preserve">na novi planirani iznos od </w:t>
      </w:r>
      <w:r w:rsidR="007049C9" w:rsidRPr="00CB556D">
        <w:rPr>
          <w:rFonts w:eastAsia="Times New Roman"/>
          <w:sz w:val="22"/>
          <w:szCs w:val="22"/>
          <w:lang w:eastAsia="hr-HR"/>
        </w:rPr>
        <w:t>6.535.052,50</w:t>
      </w:r>
      <w:r w:rsidR="00004291" w:rsidRPr="00CB556D">
        <w:rPr>
          <w:sz w:val="22"/>
          <w:szCs w:val="22"/>
        </w:rPr>
        <w:t xml:space="preserve"> eura</w:t>
      </w:r>
      <w:r w:rsidR="007049C9" w:rsidRPr="00CB556D">
        <w:rPr>
          <w:sz w:val="22"/>
          <w:szCs w:val="22"/>
        </w:rPr>
        <w:t xml:space="preserve">, zatim </w:t>
      </w:r>
      <w:r w:rsidR="007049C9" w:rsidRPr="00CB556D">
        <w:rPr>
          <w:rFonts w:eastAsia="Times New Roman"/>
          <w:sz w:val="22"/>
          <w:szCs w:val="22"/>
          <w:lang w:eastAsia="hr-HR"/>
        </w:rPr>
        <w:t>Rashodi za nabavu plemenitih metala i ostalih pohranjenih vrijednosti</w:t>
      </w:r>
      <w:r w:rsidR="007049C9" w:rsidRPr="00CB556D">
        <w:rPr>
          <w:sz w:val="22"/>
          <w:szCs w:val="22"/>
        </w:rPr>
        <w:t xml:space="preserve"> (43) se ne mijenjaju, </w:t>
      </w:r>
      <w:r w:rsidR="00004291" w:rsidRPr="00CB556D">
        <w:rPr>
          <w:sz w:val="22"/>
          <w:szCs w:val="22"/>
        </w:rPr>
        <w:t xml:space="preserve"> </w:t>
      </w:r>
      <w:r w:rsidR="007049C9" w:rsidRPr="00CB556D">
        <w:rPr>
          <w:sz w:val="22"/>
          <w:szCs w:val="22"/>
        </w:rPr>
        <w:t>a</w:t>
      </w:r>
      <w:r w:rsidR="00B34D58" w:rsidRPr="00CB556D">
        <w:rPr>
          <w:sz w:val="22"/>
          <w:szCs w:val="22"/>
        </w:rPr>
        <w:t xml:space="preserve"> </w:t>
      </w:r>
      <w:r w:rsidR="00004291" w:rsidRPr="00CB556D">
        <w:rPr>
          <w:sz w:val="22"/>
          <w:szCs w:val="22"/>
        </w:rPr>
        <w:t xml:space="preserve"> Rashodi za dodatna ulaganja na nefinancijskoj imovini</w:t>
      </w:r>
      <w:r w:rsidR="00C3653D" w:rsidRPr="00CB556D">
        <w:rPr>
          <w:sz w:val="22"/>
          <w:szCs w:val="22"/>
        </w:rPr>
        <w:t xml:space="preserve"> (45) se</w:t>
      </w:r>
      <w:r w:rsidR="00004291" w:rsidRPr="00CB556D">
        <w:rPr>
          <w:sz w:val="22"/>
          <w:szCs w:val="22"/>
        </w:rPr>
        <w:t xml:space="preserve"> </w:t>
      </w:r>
      <w:r w:rsidR="00B34D58" w:rsidRPr="00CB556D">
        <w:rPr>
          <w:sz w:val="22"/>
          <w:szCs w:val="22"/>
        </w:rPr>
        <w:t>povećavaju</w:t>
      </w:r>
      <w:r w:rsidR="00004291" w:rsidRPr="00CB556D">
        <w:rPr>
          <w:sz w:val="22"/>
          <w:szCs w:val="22"/>
        </w:rPr>
        <w:t xml:space="preserve"> za </w:t>
      </w:r>
      <w:r w:rsidR="00C3653D" w:rsidRPr="00CB556D">
        <w:rPr>
          <w:rFonts w:eastAsia="Times New Roman"/>
          <w:sz w:val="22"/>
          <w:szCs w:val="22"/>
          <w:lang w:eastAsia="hr-HR"/>
        </w:rPr>
        <w:t>574.130,00</w:t>
      </w:r>
      <w:r w:rsidR="00004291" w:rsidRPr="00CB556D">
        <w:rPr>
          <w:sz w:val="22"/>
          <w:szCs w:val="22"/>
        </w:rPr>
        <w:t xml:space="preserve"> eura</w:t>
      </w:r>
      <w:r w:rsidR="00C3653D" w:rsidRPr="00CB556D">
        <w:rPr>
          <w:sz w:val="22"/>
          <w:szCs w:val="22"/>
        </w:rPr>
        <w:t xml:space="preserve">, sa </w:t>
      </w:r>
      <w:r w:rsidR="00C3653D" w:rsidRPr="00CB556D">
        <w:rPr>
          <w:rFonts w:eastAsia="Times New Roman"/>
          <w:sz w:val="22"/>
          <w:szCs w:val="22"/>
          <w:lang w:eastAsia="hr-HR"/>
        </w:rPr>
        <w:t>1.873.200,00</w:t>
      </w:r>
      <w:r w:rsidR="00C3653D" w:rsidRPr="00CB556D">
        <w:rPr>
          <w:sz w:val="22"/>
          <w:szCs w:val="22"/>
        </w:rPr>
        <w:t xml:space="preserve"> eura</w:t>
      </w:r>
      <w:r w:rsidR="00004291" w:rsidRPr="00CB556D">
        <w:rPr>
          <w:sz w:val="22"/>
          <w:szCs w:val="22"/>
        </w:rPr>
        <w:t xml:space="preserve"> na novi planirani iznos od </w:t>
      </w:r>
      <w:r w:rsidR="00C3653D" w:rsidRPr="00CB556D">
        <w:rPr>
          <w:rFonts w:eastAsia="Times New Roman"/>
          <w:sz w:val="22"/>
          <w:szCs w:val="22"/>
          <w:lang w:eastAsia="hr-HR"/>
        </w:rPr>
        <w:t>2.447.330,00</w:t>
      </w:r>
      <w:r w:rsidR="00B34D58" w:rsidRPr="00CB556D">
        <w:rPr>
          <w:rFonts w:ascii="Arial" w:hAnsi="Arial" w:cs="Arial"/>
          <w:sz w:val="22"/>
          <w:szCs w:val="22"/>
        </w:rPr>
        <w:t xml:space="preserve"> </w:t>
      </w:r>
      <w:r w:rsidR="00004291" w:rsidRPr="00CB556D">
        <w:rPr>
          <w:sz w:val="22"/>
          <w:szCs w:val="22"/>
        </w:rPr>
        <w:t>eura</w:t>
      </w:r>
      <w:r w:rsidR="00422465" w:rsidRPr="00CB556D">
        <w:rPr>
          <w:sz w:val="22"/>
          <w:szCs w:val="22"/>
        </w:rPr>
        <w:t>.</w:t>
      </w:r>
    </w:p>
    <w:p w14:paraId="6A98F7BE" w14:textId="77777777" w:rsidR="00672ED3" w:rsidRPr="00CB556D" w:rsidRDefault="00672ED3" w:rsidP="006F1B15">
      <w:pPr>
        <w:jc w:val="both"/>
        <w:rPr>
          <w:sz w:val="22"/>
          <w:szCs w:val="22"/>
        </w:rPr>
      </w:pPr>
    </w:p>
    <w:p w14:paraId="509A470C" w14:textId="4CA26417" w:rsidR="00FB22E1" w:rsidRPr="00CB556D" w:rsidRDefault="00672ED3" w:rsidP="006F1B15">
      <w:pPr>
        <w:jc w:val="both"/>
        <w:rPr>
          <w:sz w:val="22"/>
          <w:szCs w:val="22"/>
        </w:rPr>
      </w:pPr>
      <w:r w:rsidRPr="00CB556D">
        <w:rPr>
          <w:i/>
          <w:sz w:val="22"/>
          <w:szCs w:val="22"/>
        </w:rPr>
        <w:t>Izdaci</w:t>
      </w:r>
      <w:r w:rsidRPr="00CB556D">
        <w:rPr>
          <w:sz w:val="22"/>
          <w:szCs w:val="22"/>
        </w:rPr>
        <w:t xml:space="preserve"> za otplatu glavnice primljenih kredita i zajmova</w:t>
      </w:r>
      <w:r w:rsidR="004B2E0B" w:rsidRPr="00CB556D">
        <w:rPr>
          <w:sz w:val="22"/>
          <w:szCs w:val="22"/>
        </w:rPr>
        <w:t xml:space="preserve"> (54)</w:t>
      </w:r>
      <w:r w:rsidRPr="00CB556D">
        <w:rPr>
          <w:sz w:val="22"/>
          <w:szCs w:val="22"/>
        </w:rPr>
        <w:t xml:space="preserve"> ovom izmjenom i dopunom </w:t>
      </w:r>
      <w:r w:rsidR="00C3653D" w:rsidRPr="00CB556D">
        <w:rPr>
          <w:sz w:val="22"/>
          <w:szCs w:val="22"/>
        </w:rPr>
        <w:t>se ne mijenjaju</w:t>
      </w:r>
    </w:p>
    <w:p w14:paraId="23EA8BB3" w14:textId="77777777" w:rsidR="0046362F" w:rsidRPr="00CB556D" w:rsidRDefault="0046362F" w:rsidP="0046362F">
      <w:pPr>
        <w:jc w:val="both"/>
        <w:rPr>
          <w:i/>
          <w:sz w:val="22"/>
          <w:szCs w:val="22"/>
          <w:u w:val="single"/>
        </w:rPr>
      </w:pPr>
      <w:r w:rsidRPr="00CB556D">
        <w:rPr>
          <w:i/>
          <w:sz w:val="22"/>
          <w:szCs w:val="22"/>
          <w:u w:val="single"/>
        </w:rPr>
        <w:t>Rezultat poslovanja</w:t>
      </w:r>
    </w:p>
    <w:p w14:paraId="2C58DB07" w14:textId="0D26B234" w:rsidR="00704B56" w:rsidRPr="00CB556D" w:rsidRDefault="00450B6E" w:rsidP="00607C70">
      <w:pPr>
        <w:jc w:val="both"/>
        <w:rPr>
          <w:sz w:val="22"/>
          <w:szCs w:val="22"/>
        </w:rPr>
      </w:pPr>
      <w:r w:rsidRPr="00CB556D">
        <w:rPr>
          <w:sz w:val="22"/>
          <w:szCs w:val="22"/>
        </w:rPr>
        <w:t>Ovom izmjenom i dopunom</w:t>
      </w:r>
      <w:r w:rsidR="00607C70" w:rsidRPr="00CB556D">
        <w:rPr>
          <w:sz w:val="22"/>
          <w:szCs w:val="22"/>
        </w:rPr>
        <w:t xml:space="preserve"> rezultat poslovanja</w:t>
      </w:r>
      <w:r w:rsidR="001A4081" w:rsidRPr="00CB556D">
        <w:rPr>
          <w:sz w:val="22"/>
          <w:szCs w:val="22"/>
        </w:rPr>
        <w:t xml:space="preserve"> (9)</w:t>
      </w:r>
      <w:r w:rsidR="00607C70" w:rsidRPr="00CB556D">
        <w:rPr>
          <w:sz w:val="22"/>
          <w:szCs w:val="22"/>
        </w:rPr>
        <w:t xml:space="preserve"> </w:t>
      </w:r>
      <w:r w:rsidR="00C3653D" w:rsidRPr="00CB556D">
        <w:rPr>
          <w:sz w:val="22"/>
          <w:szCs w:val="22"/>
        </w:rPr>
        <w:t>nema promjena</w:t>
      </w:r>
    </w:p>
    <w:p w14:paraId="68ACE5F2" w14:textId="77777777" w:rsidR="00422465" w:rsidRPr="00CB556D" w:rsidRDefault="00422465" w:rsidP="006F1B15">
      <w:pPr>
        <w:jc w:val="both"/>
        <w:rPr>
          <w:sz w:val="22"/>
          <w:szCs w:val="22"/>
        </w:rPr>
      </w:pPr>
    </w:p>
    <w:p w14:paraId="4BFE5D70" w14:textId="77777777" w:rsidR="00422465" w:rsidRPr="00CB556D" w:rsidRDefault="00422465" w:rsidP="00422465">
      <w:pPr>
        <w:jc w:val="both"/>
        <w:rPr>
          <w:sz w:val="22"/>
          <w:szCs w:val="22"/>
          <w:u w:val="single"/>
        </w:rPr>
      </w:pPr>
      <w:r w:rsidRPr="00CB556D">
        <w:rPr>
          <w:sz w:val="22"/>
          <w:szCs w:val="22"/>
          <w:u w:val="single"/>
        </w:rPr>
        <w:t>OBRAZLOŽENJE IZMJENA I DOPUNA POSEBNOG DIJELA PRORAČUNA</w:t>
      </w:r>
    </w:p>
    <w:p w14:paraId="78537A6F" w14:textId="2BE6B8DB" w:rsidR="00D50E1C" w:rsidRPr="00CB556D" w:rsidRDefault="00422465" w:rsidP="00422465">
      <w:pPr>
        <w:tabs>
          <w:tab w:val="left" w:pos="567"/>
          <w:tab w:val="decimal" w:pos="7655"/>
        </w:tabs>
        <w:jc w:val="both"/>
        <w:rPr>
          <w:sz w:val="22"/>
          <w:szCs w:val="22"/>
        </w:rPr>
      </w:pPr>
      <w:r w:rsidRPr="00CB556D">
        <w:rPr>
          <w:sz w:val="22"/>
          <w:szCs w:val="22"/>
        </w:rPr>
        <w:t>Izmjenom i dopunom Proračuna u Posebnom dijelu Proračuna mijenjaju se planirani  rashodi i izdaci po programima, a unutar istih po aktivnostima i projektima u okviru razdjela/glava definiranih u skladu s organizacijskom klasifikacijom Proračuna</w:t>
      </w:r>
      <w:r w:rsidR="00D50E1C" w:rsidRPr="00CB556D">
        <w:rPr>
          <w:sz w:val="22"/>
          <w:szCs w:val="22"/>
        </w:rPr>
        <w:t xml:space="preserve"> </w:t>
      </w:r>
      <w:r w:rsidR="0046362F" w:rsidRPr="00CB556D">
        <w:rPr>
          <w:sz w:val="22"/>
          <w:szCs w:val="22"/>
        </w:rPr>
        <w:t>sa</w:t>
      </w:r>
      <w:r w:rsidR="00D50E1C" w:rsidRPr="00CB556D">
        <w:rPr>
          <w:sz w:val="22"/>
          <w:szCs w:val="22"/>
        </w:rPr>
        <w:t xml:space="preserve"> pripadajućim izvorima financiranja</w:t>
      </w:r>
      <w:r w:rsidRPr="00CB556D">
        <w:rPr>
          <w:sz w:val="22"/>
          <w:szCs w:val="22"/>
        </w:rPr>
        <w:t xml:space="preserve">. </w:t>
      </w:r>
      <w:r w:rsidR="00EF0CAA" w:rsidRPr="00CB556D">
        <w:rPr>
          <w:sz w:val="22"/>
          <w:szCs w:val="22"/>
        </w:rPr>
        <w:t xml:space="preserve">Ukupni rashodi i izdaci u posebnom dijelu proračuna </w:t>
      </w:r>
      <w:r w:rsidR="00C3653D" w:rsidRPr="00CB556D">
        <w:rPr>
          <w:sz w:val="22"/>
          <w:szCs w:val="22"/>
        </w:rPr>
        <w:t>povećavaju</w:t>
      </w:r>
      <w:r w:rsidR="00EF0CAA" w:rsidRPr="00CB556D">
        <w:rPr>
          <w:sz w:val="22"/>
          <w:szCs w:val="22"/>
        </w:rPr>
        <w:t xml:space="preserve"> se za </w:t>
      </w:r>
      <w:r w:rsidR="00C3653D" w:rsidRPr="00CB556D">
        <w:rPr>
          <w:bCs/>
          <w:sz w:val="22"/>
          <w:szCs w:val="22"/>
        </w:rPr>
        <w:t>278.000</w:t>
      </w:r>
      <w:r w:rsidR="00607C70" w:rsidRPr="00CB556D">
        <w:rPr>
          <w:bCs/>
          <w:sz w:val="22"/>
          <w:szCs w:val="22"/>
        </w:rPr>
        <w:t>,00</w:t>
      </w:r>
      <w:r w:rsidR="00EF0CAA" w:rsidRPr="00CB556D">
        <w:rPr>
          <w:sz w:val="22"/>
          <w:szCs w:val="22"/>
        </w:rPr>
        <w:t xml:space="preserve"> eura na novi planirani iznos od </w:t>
      </w:r>
      <w:r w:rsidR="00C3653D" w:rsidRPr="00CB556D">
        <w:rPr>
          <w:bCs/>
          <w:sz w:val="22"/>
          <w:szCs w:val="22"/>
        </w:rPr>
        <w:t>21.765.000</w:t>
      </w:r>
      <w:r w:rsidR="00607C70" w:rsidRPr="00CB556D">
        <w:rPr>
          <w:bCs/>
          <w:sz w:val="22"/>
          <w:szCs w:val="22"/>
        </w:rPr>
        <w:t>,00</w:t>
      </w:r>
      <w:r w:rsidR="00EF0CAA" w:rsidRPr="00CB556D">
        <w:rPr>
          <w:sz w:val="22"/>
          <w:szCs w:val="22"/>
        </w:rPr>
        <w:t xml:space="preserve"> eura</w:t>
      </w:r>
    </w:p>
    <w:p w14:paraId="47EAD8BA" w14:textId="7C1CDDD4" w:rsidR="00736D08" w:rsidRPr="00CB556D" w:rsidRDefault="00DF6CAA" w:rsidP="00736D08">
      <w:pPr>
        <w:pStyle w:val="Default"/>
        <w:jc w:val="both"/>
        <w:rPr>
          <w:color w:val="auto"/>
          <w:sz w:val="22"/>
          <w:szCs w:val="22"/>
        </w:rPr>
      </w:pPr>
      <w:r w:rsidRPr="00CB556D">
        <w:rPr>
          <w:sz w:val="22"/>
          <w:szCs w:val="22"/>
        </w:rPr>
        <w:t>U Razdjelu 001 PREDSTAVNIČKA I IZVRŠNA TIJELA</w:t>
      </w:r>
      <w:r w:rsidR="00EF0CAA" w:rsidRPr="00CB556D">
        <w:rPr>
          <w:sz w:val="22"/>
          <w:szCs w:val="22"/>
        </w:rPr>
        <w:t xml:space="preserve"> povećava se iznos</w:t>
      </w:r>
      <w:r w:rsidR="00736D08" w:rsidRPr="00CB556D">
        <w:rPr>
          <w:sz w:val="22"/>
          <w:szCs w:val="22"/>
        </w:rPr>
        <w:t xml:space="preserve"> za</w:t>
      </w:r>
      <w:r w:rsidR="00EF0CAA" w:rsidRPr="00CB556D">
        <w:rPr>
          <w:sz w:val="22"/>
          <w:szCs w:val="22"/>
        </w:rPr>
        <w:t xml:space="preserve"> </w:t>
      </w:r>
      <w:r w:rsidR="00736D08" w:rsidRPr="00CB556D">
        <w:rPr>
          <w:sz w:val="22"/>
          <w:szCs w:val="22"/>
        </w:rPr>
        <w:t>Program 1103 MANIFESTACIJE</w:t>
      </w:r>
      <w:r w:rsidR="00736D08" w:rsidRPr="00CB556D">
        <w:rPr>
          <w:rFonts w:ascii="Arial" w:hAnsi="Arial" w:cs="Arial"/>
          <w:b/>
          <w:bCs/>
          <w:sz w:val="22"/>
          <w:szCs w:val="22"/>
        </w:rPr>
        <w:t xml:space="preserve"> </w:t>
      </w:r>
      <w:r w:rsidR="00C3653D" w:rsidRPr="00CB556D">
        <w:rPr>
          <w:sz w:val="22"/>
          <w:szCs w:val="22"/>
        </w:rPr>
        <w:t xml:space="preserve">za </w:t>
      </w:r>
      <w:r w:rsidR="00736D08" w:rsidRPr="00CB556D">
        <w:rPr>
          <w:color w:val="auto"/>
          <w:sz w:val="22"/>
          <w:szCs w:val="22"/>
        </w:rPr>
        <w:t xml:space="preserve"> </w:t>
      </w:r>
      <w:r w:rsidR="00C3653D" w:rsidRPr="00CB556D">
        <w:rPr>
          <w:color w:val="auto"/>
          <w:sz w:val="22"/>
          <w:szCs w:val="22"/>
        </w:rPr>
        <w:t>6.000,00</w:t>
      </w:r>
      <w:r w:rsidR="0094424B" w:rsidRPr="00CB556D">
        <w:rPr>
          <w:color w:val="auto"/>
          <w:sz w:val="22"/>
          <w:szCs w:val="22"/>
        </w:rPr>
        <w:t xml:space="preserve"> </w:t>
      </w:r>
      <w:r w:rsidR="00736D08" w:rsidRPr="00CB556D">
        <w:rPr>
          <w:color w:val="auto"/>
          <w:sz w:val="22"/>
          <w:szCs w:val="22"/>
        </w:rPr>
        <w:t xml:space="preserve">eura </w:t>
      </w:r>
      <w:r w:rsidR="00AB1A33" w:rsidRPr="00CB556D">
        <w:rPr>
          <w:color w:val="auto"/>
          <w:sz w:val="22"/>
          <w:szCs w:val="22"/>
        </w:rPr>
        <w:t xml:space="preserve">iz izvora Opći prihodi i primici </w:t>
      </w:r>
      <w:r w:rsidR="00736D08" w:rsidRPr="00CB556D">
        <w:rPr>
          <w:color w:val="auto"/>
          <w:sz w:val="22"/>
          <w:szCs w:val="22"/>
        </w:rPr>
        <w:t xml:space="preserve">radi osiguranja dovoljnih sredstava za financiranje </w:t>
      </w:r>
      <w:r w:rsidR="0094424B" w:rsidRPr="00CB556D">
        <w:rPr>
          <w:color w:val="auto"/>
          <w:sz w:val="22"/>
          <w:szCs w:val="22"/>
        </w:rPr>
        <w:t>Aktivnosti A11030</w:t>
      </w:r>
      <w:r w:rsidR="00C3653D" w:rsidRPr="00CB556D">
        <w:rPr>
          <w:color w:val="auto"/>
          <w:sz w:val="22"/>
          <w:szCs w:val="22"/>
        </w:rPr>
        <w:t>1</w:t>
      </w:r>
      <w:r w:rsidR="0094424B" w:rsidRPr="00CB556D">
        <w:rPr>
          <w:color w:val="auto"/>
          <w:sz w:val="22"/>
          <w:szCs w:val="22"/>
        </w:rPr>
        <w:t xml:space="preserve"> </w:t>
      </w:r>
      <w:r w:rsidR="00C3653D" w:rsidRPr="00CB556D">
        <w:rPr>
          <w:color w:val="auto"/>
          <w:sz w:val="22"/>
          <w:szCs w:val="22"/>
        </w:rPr>
        <w:t>Sufinanciranje manifestacija ( rashodi zakupa i najamnina)</w:t>
      </w:r>
      <w:r w:rsidR="00736D08" w:rsidRPr="00CB556D">
        <w:rPr>
          <w:color w:val="auto"/>
          <w:sz w:val="22"/>
          <w:szCs w:val="22"/>
        </w:rPr>
        <w:t xml:space="preserve">. </w:t>
      </w:r>
    </w:p>
    <w:p w14:paraId="12FF8FC2" w14:textId="6CE613D2" w:rsidR="00DF6CAA" w:rsidRPr="00CB556D" w:rsidRDefault="00DF6CAA" w:rsidP="00422465">
      <w:pPr>
        <w:tabs>
          <w:tab w:val="left" w:pos="567"/>
          <w:tab w:val="decimal" w:pos="7655"/>
        </w:tabs>
        <w:jc w:val="both"/>
        <w:rPr>
          <w:sz w:val="22"/>
          <w:szCs w:val="22"/>
        </w:rPr>
      </w:pPr>
    </w:p>
    <w:p w14:paraId="6BFDF6AC" w14:textId="3917ED06" w:rsidR="000E1709" w:rsidRPr="00CB556D" w:rsidRDefault="00736D08" w:rsidP="000E1709">
      <w:pPr>
        <w:spacing w:before="13" w:line="260" w:lineRule="exact"/>
        <w:ind w:right="1"/>
        <w:jc w:val="both"/>
        <w:rPr>
          <w:color w:val="000000"/>
          <w:sz w:val="22"/>
          <w:szCs w:val="22"/>
        </w:rPr>
      </w:pPr>
      <w:r w:rsidRPr="00CB556D">
        <w:rPr>
          <w:sz w:val="22"/>
          <w:szCs w:val="22"/>
        </w:rPr>
        <w:t>U Razdjel</w:t>
      </w:r>
      <w:r w:rsidR="00AB1A33" w:rsidRPr="00CB556D">
        <w:rPr>
          <w:sz w:val="22"/>
          <w:szCs w:val="22"/>
        </w:rPr>
        <w:t>u</w:t>
      </w:r>
      <w:r w:rsidRPr="00CB556D">
        <w:rPr>
          <w:sz w:val="22"/>
          <w:szCs w:val="22"/>
        </w:rPr>
        <w:t xml:space="preserve"> 002 URED GRADA</w:t>
      </w:r>
      <w:r w:rsidR="000E1709" w:rsidRPr="00CB556D">
        <w:rPr>
          <w:sz w:val="22"/>
          <w:szCs w:val="22"/>
        </w:rPr>
        <w:t xml:space="preserve"> </w:t>
      </w:r>
      <w:r w:rsidR="000E1709" w:rsidRPr="00CB556D">
        <w:rPr>
          <w:color w:val="000000"/>
          <w:sz w:val="22"/>
          <w:szCs w:val="22"/>
        </w:rPr>
        <w:t xml:space="preserve">ukupni planirani iznos povećava se za 575.800,00 eura, sa 4.064.302,00  eura  na novi planirani iznos </w:t>
      </w:r>
      <w:r w:rsidR="000E1709" w:rsidRPr="00CB556D">
        <w:rPr>
          <w:rFonts w:eastAsia="Arial"/>
          <w:bCs/>
          <w:sz w:val="22"/>
          <w:szCs w:val="22"/>
        </w:rPr>
        <w:t>4.640.102,00</w:t>
      </w:r>
      <w:r w:rsidR="000E1709" w:rsidRPr="00CB556D">
        <w:rPr>
          <w:color w:val="000000"/>
          <w:sz w:val="22"/>
          <w:szCs w:val="22"/>
        </w:rPr>
        <w:t xml:space="preserve"> eura  kroz promjene na slijedećim programima  i aktivnostima:</w:t>
      </w:r>
    </w:p>
    <w:p w14:paraId="463CF991" w14:textId="015609A2" w:rsidR="00DF3506" w:rsidRPr="00CB556D" w:rsidRDefault="00AB1A33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sz w:val="22"/>
          <w:szCs w:val="22"/>
        </w:rPr>
        <w:t xml:space="preserve">Program 1201 </w:t>
      </w:r>
      <w:r w:rsidRPr="00CB556D">
        <w:rPr>
          <w:rFonts w:eastAsia="Times New Roman"/>
          <w:sz w:val="22"/>
          <w:szCs w:val="22"/>
          <w:lang w:eastAsia="hr-HR"/>
        </w:rPr>
        <w:t>OSTALI RASHODI GRADA</w:t>
      </w:r>
      <w:r w:rsidRPr="00CB556D">
        <w:rPr>
          <w:sz w:val="22"/>
          <w:szCs w:val="22"/>
        </w:rPr>
        <w:t xml:space="preserve"> povećava se za 475.800,00 eura, sa 270.100,00 eura na novi iznos od 745.900,00 eura, kroz povećanje</w:t>
      </w:r>
      <w:r w:rsidR="000E1709" w:rsidRPr="00CB556D">
        <w:rPr>
          <w:sz w:val="22"/>
          <w:szCs w:val="22"/>
        </w:rPr>
        <w:t xml:space="preserve"> Aktivnosti </w:t>
      </w:r>
      <w:r w:rsidR="000E1709" w:rsidRPr="00CB556D">
        <w:rPr>
          <w:rFonts w:eastAsia="Times New Roman"/>
          <w:sz w:val="22"/>
          <w:szCs w:val="22"/>
          <w:lang w:eastAsia="hr-HR"/>
        </w:rPr>
        <w:t>A120103 Izrada strateških dokumenata i elaborata</w:t>
      </w:r>
      <w:r w:rsidRPr="00CB556D">
        <w:rPr>
          <w:sz w:val="22"/>
          <w:szCs w:val="22"/>
        </w:rPr>
        <w:t xml:space="preserve"> </w:t>
      </w:r>
      <w:r w:rsidR="000E1709" w:rsidRPr="00CB556D">
        <w:rPr>
          <w:sz w:val="22"/>
          <w:szCs w:val="22"/>
        </w:rPr>
        <w:t xml:space="preserve">za 7.000,00 eura na novi planirani iznos od 50.000,00 eura – izvor </w:t>
      </w:r>
      <w:r w:rsidR="00DF3506" w:rsidRPr="00CB556D">
        <w:rPr>
          <w:sz w:val="22"/>
          <w:szCs w:val="22"/>
        </w:rPr>
        <w:t>O</w:t>
      </w:r>
      <w:r w:rsidR="000E1709" w:rsidRPr="00CB556D">
        <w:rPr>
          <w:sz w:val="22"/>
          <w:szCs w:val="22"/>
        </w:rPr>
        <w:t>pći prihodi i primici, na ime povećanja iznosa za implementaciju poslovnih procesa, zatim povećanj</w:t>
      </w:r>
      <w:r w:rsidR="00DF3506" w:rsidRPr="00CB556D">
        <w:rPr>
          <w:sz w:val="22"/>
          <w:szCs w:val="22"/>
        </w:rPr>
        <w:t>e</w:t>
      </w:r>
      <w:r w:rsidR="000E1709" w:rsidRPr="00CB556D">
        <w:rPr>
          <w:sz w:val="22"/>
          <w:szCs w:val="22"/>
        </w:rPr>
        <w:t xml:space="preserve"> u Aktivnosti </w:t>
      </w:r>
      <w:r w:rsidR="000E1709" w:rsidRPr="00CB556D">
        <w:rPr>
          <w:rFonts w:eastAsia="Times New Roman"/>
          <w:sz w:val="22"/>
          <w:szCs w:val="22"/>
          <w:lang w:eastAsia="hr-HR"/>
        </w:rPr>
        <w:t xml:space="preserve">A120104 Uređenje pomorskog dobra za </w:t>
      </w:r>
      <w:r w:rsidR="00DF3506" w:rsidRPr="00CB556D">
        <w:rPr>
          <w:rFonts w:eastAsia="Times New Roman"/>
          <w:sz w:val="22"/>
          <w:szCs w:val="22"/>
          <w:lang w:eastAsia="hr-HR"/>
        </w:rPr>
        <w:t>453.800,00 eura na novi planirani iznos od 511.500,00 eura i to iz izvora Opći prihodi i primici povećanje u iznosu od 210.800,00 eura, za usluge tekućeg i investicijskog  održavanja- uređenja  pomorskog dobra, izradu programi, studije, elaborati i planovi te uređenja objekata i opremanja na pomorskom dobru, i povećanje iz izvora Pomoći u iznosu od 243.000,00 eura za uređenja objekata i opremanje na pomorskom dobru, i povećanje u Aktivnosti A120105 Marketing Grada</w:t>
      </w:r>
      <w:r w:rsidR="00E47886" w:rsidRPr="00CB556D">
        <w:rPr>
          <w:rFonts w:eastAsia="Times New Roman"/>
          <w:sz w:val="22"/>
          <w:szCs w:val="22"/>
          <w:lang w:eastAsia="hr-HR"/>
        </w:rPr>
        <w:t xml:space="preserve"> za 15.000,00 eura na novi planirani iznos od 90.000,00 eura, iz izvora Opći prihodi i primici, za rashode marketinških aktivnosti Grada.</w:t>
      </w:r>
    </w:p>
    <w:p w14:paraId="6C1D3AF5" w14:textId="77777777" w:rsidR="000E1709" w:rsidRPr="00CB556D" w:rsidRDefault="000E1709" w:rsidP="00665F83">
      <w:pPr>
        <w:pStyle w:val="Default"/>
        <w:jc w:val="both"/>
        <w:rPr>
          <w:sz w:val="22"/>
          <w:szCs w:val="22"/>
        </w:rPr>
      </w:pPr>
    </w:p>
    <w:p w14:paraId="04E8A3B3" w14:textId="41352BF9" w:rsidR="00E47886" w:rsidRPr="00CB556D" w:rsidRDefault="00665F83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sz w:val="22"/>
          <w:szCs w:val="22"/>
        </w:rPr>
        <w:t>Program 1203 NABAVA I ODRŽAVANJE OPREME</w:t>
      </w:r>
      <w:r w:rsidRPr="00CB556D">
        <w:rPr>
          <w:color w:val="auto"/>
          <w:sz w:val="22"/>
          <w:szCs w:val="22"/>
        </w:rPr>
        <w:t xml:space="preserve"> povećava se za</w:t>
      </w:r>
      <w:r w:rsidR="00E47886" w:rsidRPr="00CB556D">
        <w:rPr>
          <w:color w:val="auto"/>
          <w:sz w:val="22"/>
          <w:szCs w:val="22"/>
        </w:rPr>
        <w:t xml:space="preserve"> 20</w:t>
      </w:r>
      <w:r w:rsidR="00557B83" w:rsidRPr="00CB556D">
        <w:rPr>
          <w:color w:val="auto"/>
          <w:sz w:val="22"/>
          <w:szCs w:val="22"/>
        </w:rPr>
        <w:t>.000</w:t>
      </w:r>
      <w:r w:rsidRPr="00CB556D">
        <w:rPr>
          <w:color w:val="auto"/>
          <w:sz w:val="22"/>
          <w:szCs w:val="22"/>
        </w:rPr>
        <w:t>,00 eura</w:t>
      </w:r>
      <w:r w:rsidR="00E47886" w:rsidRPr="00CB556D">
        <w:rPr>
          <w:color w:val="auto"/>
          <w:sz w:val="22"/>
          <w:szCs w:val="22"/>
        </w:rPr>
        <w:t xml:space="preserve">, sa 232.500,00 eura na 252.500,00 eura kroz povećanje </w:t>
      </w:r>
      <w:r w:rsidR="00E47886" w:rsidRPr="00CB556D">
        <w:rPr>
          <w:rFonts w:eastAsia="Times New Roman"/>
          <w:sz w:val="22"/>
          <w:szCs w:val="22"/>
          <w:lang w:eastAsia="hr-HR"/>
        </w:rPr>
        <w:t>Kapitalnog projekta K120302 Uredska oprema i namještaj iz izvora Opći prihodi i primici.</w:t>
      </w:r>
      <w:r w:rsidR="00D82F1B" w:rsidRPr="00CB556D">
        <w:rPr>
          <w:rFonts w:eastAsia="Times New Roman"/>
          <w:sz w:val="22"/>
          <w:szCs w:val="22"/>
          <w:lang w:eastAsia="hr-HR"/>
        </w:rPr>
        <w:t xml:space="preserve"> Novi planirani iznos je 30.000,00 eura</w:t>
      </w:r>
    </w:p>
    <w:p w14:paraId="10BA7461" w14:textId="77777777" w:rsidR="00E47886" w:rsidRPr="00CB556D" w:rsidRDefault="00E47886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</w:p>
    <w:p w14:paraId="577681B3" w14:textId="16F3FAD5" w:rsidR="00E47886" w:rsidRPr="00CB556D" w:rsidRDefault="00E47886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rFonts w:eastAsia="Times New Roman"/>
          <w:sz w:val="22"/>
          <w:szCs w:val="22"/>
          <w:lang w:eastAsia="hr-HR"/>
        </w:rPr>
        <w:t xml:space="preserve">Program 1214 ZAŠTITA I SPAŠAVANJE </w:t>
      </w:r>
      <w:r w:rsidRPr="00CB556D">
        <w:rPr>
          <w:color w:val="auto"/>
          <w:sz w:val="22"/>
          <w:szCs w:val="22"/>
        </w:rPr>
        <w:t xml:space="preserve">povećava se za 38.000,00 eura, sa 139.450,00 eura na 177.450,00 eura kroz povećanje Aktivnosti </w:t>
      </w:r>
      <w:r w:rsidRPr="00CB556D">
        <w:rPr>
          <w:rFonts w:eastAsia="Times New Roman"/>
          <w:sz w:val="22"/>
          <w:szCs w:val="22"/>
          <w:lang w:eastAsia="hr-HR"/>
        </w:rPr>
        <w:t>A121405 Aktivnost Civilne zaštite</w:t>
      </w:r>
      <w:r w:rsidR="00D82F1B" w:rsidRPr="00CB556D">
        <w:rPr>
          <w:rFonts w:eastAsia="Times New Roman"/>
          <w:sz w:val="22"/>
          <w:szCs w:val="22"/>
          <w:lang w:eastAsia="hr-HR"/>
        </w:rPr>
        <w:t xml:space="preserve"> za nabavu opreme i izradu projektne dokumentacije – izvor Opći prihodi i primici. Novi planirani iznos je 58.000,00 eura.</w:t>
      </w:r>
    </w:p>
    <w:p w14:paraId="4781F601" w14:textId="77777777" w:rsidR="00D82F1B" w:rsidRPr="00CB556D" w:rsidRDefault="00D82F1B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</w:p>
    <w:p w14:paraId="7CCC55B3" w14:textId="1BFEFE42" w:rsidR="00D82F1B" w:rsidRPr="00CB556D" w:rsidRDefault="00D82F1B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rFonts w:eastAsia="Times New Roman"/>
          <w:sz w:val="22"/>
          <w:szCs w:val="22"/>
          <w:lang w:eastAsia="hr-HR"/>
        </w:rPr>
        <w:t xml:space="preserve">Program 1218 SUFINANCIRANJE ŠKOLSTVA </w:t>
      </w:r>
      <w:r w:rsidRPr="00CB556D">
        <w:rPr>
          <w:color w:val="auto"/>
          <w:sz w:val="22"/>
          <w:szCs w:val="22"/>
        </w:rPr>
        <w:t xml:space="preserve">povećava se za 7.000,00 iz izvora Opći prihodi i primici, sa planiranog iznosa od 130.500,00 eura na 137.500,00 eura radi povećanja Aktivnosti </w:t>
      </w:r>
      <w:r w:rsidRPr="00CB556D">
        <w:rPr>
          <w:rFonts w:eastAsia="Times New Roman"/>
          <w:sz w:val="22"/>
          <w:szCs w:val="22"/>
          <w:lang w:eastAsia="hr-HR"/>
        </w:rPr>
        <w:t>A121801 Stipendije sa 20.000,00 eura na 27.000,00 eura na ime izrade elaborata stipendiranja.</w:t>
      </w:r>
    </w:p>
    <w:p w14:paraId="467303C8" w14:textId="77777777" w:rsidR="00E47886" w:rsidRPr="00CB556D" w:rsidRDefault="00E47886" w:rsidP="00665F83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</w:p>
    <w:p w14:paraId="619D1F7E" w14:textId="5866FA8D" w:rsidR="00665F83" w:rsidRPr="00CB556D" w:rsidRDefault="00792FCB" w:rsidP="00665F83">
      <w:pPr>
        <w:pStyle w:val="Default"/>
        <w:jc w:val="both"/>
        <w:rPr>
          <w:rFonts w:eastAsia="Arial"/>
          <w:sz w:val="22"/>
          <w:szCs w:val="22"/>
        </w:rPr>
      </w:pPr>
      <w:r w:rsidRPr="00CB556D">
        <w:rPr>
          <w:rFonts w:eastAsia="Arial"/>
          <w:sz w:val="22"/>
          <w:szCs w:val="22"/>
        </w:rPr>
        <w:t>Glav</w:t>
      </w:r>
      <w:r w:rsidR="00A0068D" w:rsidRPr="00CB556D">
        <w:rPr>
          <w:rFonts w:eastAsia="Arial"/>
          <w:sz w:val="22"/>
          <w:szCs w:val="22"/>
        </w:rPr>
        <w:t>a</w:t>
      </w:r>
      <w:r w:rsidRPr="00CB556D">
        <w:rPr>
          <w:rFonts w:eastAsia="Arial"/>
          <w:sz w:val="22"/>
          <w:szCs w:val="22"/>
        </w:rPr>
        <w:t xml:space="preserve"> 00205 JAVNA VATROGASNA POSTROJBA PAG ukupn</w:t>
      </w:r>
      <w:r w:rsidR="00A0068D" w:rsidRPr="00CB556D">
        <w:rPr>
          <w:rFonts w:eastAsia="Arial"/>
          <w:sz w:val="22"/>
          <w:szCs w:val="22"/>
        </w:rPr>
        <w:t>o</w:t>
      </w:r>
      <w:r w:rsidRPr="00CB556D">
        <w:rPr>
          <w:rFonts w:eastAsia="Arial"/>
          <w:sz w:val="22"/>
          <w:szCs w:val="22"/>
        </w:rPr>
        <w:t xml:space="preserve"> </w:t>
      </w:r>
      <w:r w:rsidR="00A0068D" w:rsidRPr="00CB556D">
        <w:rPr>
          <w:rFonts w:eastAsia="Arial"/>
          <w:sz w:val="22"/>
          <w:szCs w:val="22"/>
        </w:rPr>
        <w:t>se</w:t>
      </w:r>
      <w:r w:rsidRPr="00CB556D">
        <w:rPr>
          <w:rFonts w:eastAsia="Arial"/>
          <w:sz w:val="22"/>
          <w:szCs w:val="22"/>
        </w:rPr>
        <w:t xml:space="preserve"> </w:t>
      </w:r>
      <w:r w:rsidR="001764FD" w:rsidRPr="00CB556D">
        <w:rPr>
          <w:rFonts w:eastAsia="Arial"/>
          <w:sz w:val="22"/>
          <w:szCs w:val="22"/>
        </w:rPr>
        <w:t>povećava</w:t>
      </w:r>
      <w:r w:rsidRPr="00CB556D">
        <w:rPr>
          <w:rFonts w:eastAsia="Arial"/>
          <w:sz w:val="22"/>
          <w:szCs w:val="22"/>
        </w:rPr>
        <w:t xml:space="preserve"> se za </w:t>
      </w:r>
      <w:r w:rsidR="00A0068D" w:rsidRPr="00CB556D">
        <w:rPr>
          <w:rFonts w:eastAsia="Arial"/>
          <w:sz w:val="22"/>
          <w:szCs w:val="22"/>
        </w:rPr>
        <w:t>35.000,00</w:t>
      </w:r>
      <w:r w:rsidRPr="00CB556D">
        <w:rPr>
          <w:rFonts w:eastAsia="Arial"/>
          <w:sz w:val="22"/>
          <w:szCs w:val="22"/>
        </w:rPr>
        <w:t xml:space="preserve"> eura</w:t>
      </w:r>
      <w:r w:rsidR="00A0068D" w:rsidRPr="00CB556D">
        <w:rPr>
          <w:rFonts w:eastAsia="Arial"/>
          <w:sz w:val="22"/>
          <w:szCs w:val="22"/>
        </w:rPr>
        <w:t xml:space="preserve"> na novi planirani iznos od 1.169.062,00 eura kroz izmjene </w:t>
      </w:r>
      <w:r w:rsidR="001764FD" w:rsidRPr="00CB556D">
        <w:rPr>
          <w:rFonts w:eastAsia="Arial"/>
          <w:sz w:val="22"/>
          <w:szCs w:val="22"/>
        </w:rPr>
        <w:t xml:space="preserve">u Programu 1801 </w:t>
      </w:r>
      <w:r w:rsidR="001764FD" w:rsidRPr="00CB556D">
        <w:rPr>
          <w:rFonts w:eastAsia="Arial"/>
          <w:bCs/>
          <w:sz w:val="22"/>
          <w:szCs w:val="22"/>
        </w:rPr>
        <w:t>Financiranje iznad standarda</w:t>
      </w:r>
      <w:r w:rsidR="00A0068D" w:rsidRPr="00CB556D">
        <w:rPr>
          <w:rFonts w:eastAsia="Arial"/>
          <w:bCs/>
          <w:sz w:val="22"/>
          <w:szCs w:val="22"/>
        </w:rPr>
        <w:t xml:space="preserve">, </w:t>
      </w:r>
      <w:r w:rsidR="001764FD" w:rsidRPr="00CB556D">
        <w:rPr>
          <w:rFonts w:eastAsia="Arial"/>
          <w:sz w:val="22"/>
          <w:szCs w:val="22"/>
        </w:rPr>
        <w:t xml:space="preserve"> </w:t>
      </w:r>
      <w:r w:rsidR="00A0068D" w:rsidRPr="00CB556D">
        <w:rPr>
          <w:rFonts w:eastAsia="Arial"/>
          <w:sz w:val="22"/>
          <w:szCs w:val="22"/>
        </w:rPr>
        <w:t>sukladno</w:t>
      </w:r>
      <w:r w:rsidR="001764FD" w:rsidRPr="00CB556D">
        <w:rPr>
          <w:rFonts w:eastAsia="Arial"/>
          <w:sz w:val="22"/>
          <w:szCs w:val="22"/>
        </w:rPr>
        <w:t xml:space="preserve"> donesen</w:t>
      </w:r>
      <w:r w:rsidR="00A0068D" w:rsidRPr="00CB556D">
        <w:rPr>
          <w:rFonts w:eastAsia="Arial"/>
          <w:sz w:val="22"/>
          <w:szCs w:val="22"/>
        </w:rPr>
        <w:t>oj</w:t>
      </w:r>
      <w:r w:rsidR="001764FD" w:rsidRPr="00CB556D">
        <w:rPr>
          <w:rFonts w:eastAsia="Arial"/>
          <w:sz w:val="22"/>
          <w:szCs w:val="22"/>
        </w:rPr>
        <w:t xml:space="preserve"> izmjene financijskog plana proračunskog korisnika</w:t>
      </w:r>
      <w:r w:rsidR="00A0068D" w:rsidRPr="00CB556D">
        <w:rPr>
          <w:rFonts w:eastAsia="Arial"/>
          <w:sz w:val="22"/>
          <w:szCs w:val="22"/>
        </w:rPr>
        <w:t xml:space="preserve">, </w:t>
      </w:r>
      <w:r w:rsidR="000E14B1" w:rsidRPr="00CB556D">
        <w:rPr>
          <w:rFonts w:eastAsia="Arial"/>
          <w:sz w:val="22"/>
          <w:szCs w:val="22"/>
        </w:rPr>
        <w:t xml:space="preserve">a </w:t>
      </w:r>
      <w:r w:rsidR="00A0068D" w:rsidRPr="00CB556D">
        <w:rPr>
          <w:rFonts w:eastAsia="Arial"/>
          <w:sz w:val="22"/>
          <w:szCs w:val="22"/>
        </w:rPr>
        <w:t xml:space="preserve">odnosi se na izmjene </w:t>
      </w:r>
      <w:r w:rsidR="000E14B1" w:rsidRPr="00CB556D">
        <w:rPr>
          <w:rFonts w:eastAsia="Arial"/>
          <w:sz w:val="22"/>
          <w:szCs w:val="22"/>
        </w:rPr>
        <w:t>kroz izvor financiranja Opći prihodi i primici iz kojeg se umanjuju materijalni rashodi za 8.270,22 eura te se za isti iznos povećavaju rashodi za dodatna ulaganja na opremanju vatrogasnog vozila, zatim izvor financiranja: Vlastiti prihodi - proračunski korisnici povećava se za 35.000,00 eura za rashode dodatnih ulaganja na prijevoznim sredstvima i ostalih rashoda za zaposlene.</w:t>
      </w:r>
    </w:p>
    <w:p w14:paraId="02AEF7BC" w14:textId="02F9A759" w:rsidR="00736D08" w:rsidRPr="00CB556D" w:rsidRDefault="00736D08" w:rsidP="00736D08">
      <w:pPr>
        <w:pStyle w:val="Default"/>
        <w:jc w:val="both"/>
        <w:rPr>
          <w:color w:val="auto"/>
          <w:sz w:val="22"/>
          <w:szCs w:val="22"/>
        </w:rPr>
      </w:pPr>
    </w:p>
    <w:p w14:paraId="1DC602AA" w14:textId="23CCD2F9" w:rsidR="00665F83" w:rsidRPr="00CB556D" w:rsidRDefault="00665F83" w:rsidP="00665F83">
      <w:pPr>
        <w:pStyle w:val="Default"/>
        <w:jc w:val="both"/>
        <w:rPr>
          <w:sz w:val="22"/>
          <w:szCs w:val="22"/>
        </w:rPr>
      </w:pPr>
      <w:r w:rsidRPr="00CB556D">
        <w:rPr>
          <w:sz w:val="22"/>
          <w:szCs w:val="22"/>
        </w:rPr>
        <w:t>U Razdjelu 003 UPRAVNI ODJEL ZA PRORAČUN I FINANCIJE Program 150</w:t>
      </w:r>
      <w:r w:rsidR="001764FD" w:rsidRPr="00CB556D">
        <w:rPr>
          <w:sz w:val="22"/>
          <w:szCs w:val="22"/>
        </w:rPr>
        <w:t>1</w:t>
      </w:r>
      <w:r w:rsidRPr="00CB556D">
        <w:rPr>
          <w:sz w:val="22"/>
          <w:szCs w:val="22"/>
        </w:rPr>
        <w:t xml:space="preserve"> </w:t>
      </w:r>
      <w:r w:rsidR="008D695E" w:rsidRPr="00CB556D">
        <w:rPr>
          <w:rFonts w:eastAsia="Arial"/>
          <w:bCs/>
          <w:sz w:val="22"/>
          <w:szCs w:val="22"/>
        </w:rPr>
        <w:t>OSTALI RASHODI VEZANI UZ FINANCIJE, Aktivnost A150106</w:t>
      </w:r>
      <w:r w:rsidRPr="00CB556D">
        <w:rPr>
          <w:sz w:val="22"/>
          <w:szCs w:val="22"/>
        </w:rPr>
        <w:t xml:space="preserve"> </w:t>
      </w:r>
      <w:r w:rsidR="008D695E" w:rsidRPr="00CB556D">
        <w:rPr>
          <w:rFonts w:eastAsia="Arial"/>
          <w:bCs/>
          <w:sz w:val="22"/>
          <w:szCs w:val="22"/>
        </w:rPr>
        <w:t>Otplata kredita</w:t>
      </w:r>
      <w:r w:rsidR="008D695E" w:rsidRPr="00CB556D">
        <w:rPr>
          <w:sz w:val="22"/>
          <w:szCs w:val="22"/>
        </w:rPr>
        <w:t>,</w:t>
      </w:r>
      <w:r w:rsidRPr="00CB556D">
        <w:rPr>
          <w:sz w:val="22"/>
          <w:szCs w:val="22"/>
        </w:rPr>
        <w:t xml:space="preserve"> </w:t>
      </w:r>
      <w:r w:rsidR="002B5944" w:rsidRPr="00CB556D">
        <w:rPr>
          <w:sz w:val="22"/>
          <w:szCs w:val="22"/>
        </w:rPr>
        <w:t>povećava se za 18.000,00 eura iz izvora financiranja Opći prihodi i primici, na ime usluge pripreme dokumentacije i elaborata za moguće zaduživanje</w:t>
      </w:r>
      <w:r w:rsidR="008D695E" w:rsidRPr="00CB556D">
        <w:rPr>
          <w:sz w:val="22"/>
          <w:szCs w:val="22"/>
        </w:rPr>
        <w:t>.</w:t>
      </w:r>
      <w:r w:rsidRPr="00CB556D">
        <w:rPr>
          <w:sz w:val="22"/>
          <w:szCs w:val="22"/>
        </w:rPr>
        <w:t xml:space="preserve"> </w:t>
      </w:r>
    </w:p>
    <w:p w14:paraId="1FA6CD1A" w14:textId="0C3A3605" w:rsidR="00665F83" w:rsidRPr="00CB556D" w:rsidRDefault="00665F83" w:rsidP="00665F8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B556D">
        <w:rPr>
          <w:sz w:val="22"/>
          <w:szCs w:val="22"/>
        </w:rPr>
        <w:t xml:space="preserve"> </w:t>
      </w:r>
    </w:p>
    <w:p w14:paraId="453B218A" w14:textId="77777777" w:rsidR="002B5944" w:rsidRPr="00CB556D" w:rsidRDefault="00665F83" w:rsidP="009F7322">
      <w:pPr>
        <w:pStyle w:val="Default"/>
        <w:jc w:val="both"/>
        <w:rPr>
          <w:sz w:val="22"/>
          <w:szCs w:val="22"/>
        </w:rPr>
      </w:pPr>
      <w:r w:rsidRPr="00CB556D">
        <w:rPr>
          <w:sz w:val="22"/>
          <w:szCs w:val="22"/>
        </w:rPr>
        <w:t>U Razdjelu 004 UPRAVNI ODJEL ZA KOMUNALNI SUSTAV I IMOVINSKO PRAVNE POSLOVE</w:t>
      </w:r>
      <w:r w:rsidR="002B5944" w:rsidRPr="00CB556D">
        <w:rPr>
          <w:sz w:val="22"/>
          <w:szCs w:val="22"/>
        </w:rPr>
        <w:t xml:space="preserve"> ukupni planirani iznos se povećava za 346.500,00 eura, sa 3.242.898,00 eura na 3.589.398, 00 eura kroz slijedeće promjene u Programima i Aktivnostima:</w:t>
      </w:r>
    </w:p>
    <w:p w14:paraId="06C32673" w14:textId="77777777" w:rsidR="002B5944" w:rsidRPr="00CB556D" w:rsidRDefault="002B5944" w:rsidP="009F7322">
      <w:pPr>
        <w:pStyle w:val="Default"/>
        <w:jc w:val="both"/>
        <w:rPr>
          <w:sz w:val="22"/>
          <w:szCs w:val="22"/>
        </w:rPr>
      </w:pPr>
    </w:p>
    <w:p w14:paraId="4441BE24" w14:textId="0EFD9471" w:rsidR="002B5944" w:rsidRPr="00CB556D" w:rsidRDefault="00C30109" w:rsidP="009F7322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sz w:val="22"/>
          <w:szCs w:val="22"/>
        </w:rPr>
        <w:t xml:space="preserve">Program 1601 </w:t>
      </w:r>
      <w:r w:rsidRPr="00CB556D">
        <w:rPr>
          <w:rFonts w:eastAsia="Arial"/>
          <w:sz w:val="22"/>
          <w:szCs w:val="22"/>
        </w:rPr>
        <w:t>ODRŽAVANJE OBJEKATA I UREĐAJA KOMUNALNE INFRASTRUKTURE</w:t>
      </w:r>
      <w:r w:rsidRPr="00CB556D">
        <w:rPr>
          <w:sz w:val="22"/>
          <w:szCs w:val="22"/>
        </w:rPr>
        <w:t xml:space="preserve"> povećava se</w:t>
      </w:r>
      <w:r w:rsidR="000B1EE2" w:rsidRPr="00CB556D">
        <w:rPr>
          <w:sz w:val="22"/>
          <w:szCs w:val="22"/>
        </w:rPr>
        <w:t xml:space="preserve"> ukupno</w:t>
      </w:r>
      <w:r w:rsidRPr="00CB556D">
        <w:rPr>
          <w:sz w:val="22"/>
          <w:szCs w:val="22"/>
        </w:rPr>
        <w:t xml:space="preserve"> za </w:t>
      </w:r>
      <w:r w:rsidR="002B5944" w:rsidRPr="00CB556D">
        <w:rPr>
          <w:sz w:val="22"/>
          <w:szCs w:val="22"/>
        </w:rPr>
        <w:t>152.500</w:t>
      </w:r>
      <w:r w:rsidRPr="00CB556D">
        <w:rPr>
          <w:sz w:val="22"/>
          <w:szCs w:val="22"/>
        </w:rPr>
        <w:t>,00 eura</w:t>
      </w:r>
      <w:r w:rsidR="002B5944" w:rsidRPr="00CB556D">
        <w:rPr>
          <w:sz w:val="22"/>
          <w:szCs w:val="22"/>
        </w:rPr>
        <w:t xml:space="preserve"> na novi planirani iznos od 1.752.84,00 eura kroz povećanje </w:t>
      </w:r>
      <w:r w:rsidR="00A97B0D" w:rsidRPr="00CB556D">
        <w:rPr>
          <w:sz w:val="22"/>
          <w:szCs w:val="22"/>
        </w:rPr>
        <w:t xml:space="preserve"> u </w:t>
      </w:r>
      <w:r w:rsidR="002B5944" w:rsidRPr="00CB556D">
        <w:rPr>
          <w:rFonts w:eastAsia="Times New Roman"/>
          <w:sz w:val="22"/>
          <w:szCs w:val="22"/>
          <w:lang w:eastAsia="hr-HR"/>
        </w:rPr>
        <w:t xml:space="preserve">Aktivnosti A160102 Održavanje i uređenje javnih površina (svi Mjesni odbori) za 5.000,00 eura iz izvora Opći prihodi i primici, na novi planirani iznos od  425.040,00 eura, </w:t>
      </w:r>
      <w:r w:rsidR="00A97B0D" w:rsidRPr="00CB556D">
        <w:rPr>
          <w:rFonts w:eastAsia="Times New Roman"/>
          <w:sz w:val="22"/>
          <w:szCs w:val="22"/>
          <w:lang w:eastAsia="hr-HR"/>
        </w:rPr>
        <w:t>zatim povećanje iznosa u Aktivnosti A160107 Održavanje čistoće javnih površina - čišćenje i pometanje</w:t>
      </w:r>
      <w:r w:rsidR="002B5944" w:rsidRPr="00CB556D">
        <w:rPr>
          <w:rFonts w:eastAsia="Times New Roman"/>
          <w:sz w:val="22"/>
          <w:szCs w:val="22"/>
          <w:lang w:eastAsia="hr-HR"/>
        </w:rPr>
        <w:t xml:space="preserve"> </w:t>
      </w:r>
      <w:r w:rsidR="00A97B0D" w:rsidRPr="00CB556D">
        <w:rPr>
          <w:rFonts w:eastAsia="Times New Roman"/>
          <w:sz w:val="22"/>
          <w:szCs w:val="22"/>
          <w:lang w:eastAsia="hr-HR"/>
        </w:rPr>
        <w:t>za 123.000,00 eura iz izvora Opći prihodi i primici, na novi planirani iznos od  243.000,00 eura i povećanje iznosa u Aktivnosti A160112 Održavanje nerazvrstanih cesta za 24.500,00 eura iz izvora Opći prihodi i primici na ime izrade elaborata nerazvrstanih cesta, na novi planirani iznos od  340.500,00 eura.</w:t>
      </w:r>
    </w:p>
    <w:p w14:paraId="6503FC81" w14:textId="77777777" w:rsidR="00A97B0D" w:rsidRPr="00CB556D" w:rsidRDefault="00A97B0D" w:rsidP="009F7322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</w:p>
    <w:p w14:paraId="03604B7A" w14:textId="51A72F49" w:rsidR="00A97B0D" w:rsidRPr="00CB556D" w:rsidRDefault="00A97B0D" w:rsidP="009F7322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rFonts w:eastAsia="Times New Roman"/>
          <w:sz w:val="22"/>
          <w:szCs w:val="22"/>
          <w:lang w:eastAsia="hr-HR"/>
        </w:rPr>
        <w:t xml:space="preserve">Program 1603 UREĐENJE STANJA U PROSTORU </w:t>
      </w:r>
      <w:r w:rsidRPr="00CB556D">
        <w:rPr>
          <w:sz w:val="22"/>
          <w:szCs w:val="22"/>
        </w:rPr>
        <w:t xml:space="preserve">povećava se ukupno za 10.000,00 eura na novi planirani iznos od 655.500,00 eura kroz povećanje  u </w:t>
      </w:r>
      <w:r w:rsidRPr="00CB556D">
        <w:rPr>
          <w:rFonts w:eastAsia="Times New Roman"/>
          <w:sz w:val="22"/>
          <w:szCs w:val="22"/>
          <w:lang w:eastAsia="hr-HR"/>
        </w:rPr>
        <w:t>Tekućem projektu T160301 Geodetsko - katastarske usluge iz izvora financiranja Opći prihodi i primici</w:t>
      </w:r>
      <w:r w:rsidR="00EC7B31" w:rsidRPr="00CB556D">
        <w:rPr>
          <w:rFonts w:eastAsia="Times New Roman"/>
          <w:sz w:val="22"/>
          <w:szCs w:val="22"/>
          <w:lang w:eastAsia="hr-HR"/>
        </w:rPr>
        <w:t xml:space="preserve"> za izradu projektnih dokumentacija</w:t>
      </w:r>
      <w:r w:rsidRPr="00CB556D">
        <w:rPr>
          <w:rFonts w:eastAsia="Times New Roman"/>
          <w:sz w:val="22"/>
          <w:szCs w:val="22"/>
          <w:lang w:eastAsia="hr-HR"/>
        </w:rPr>
        <w:t>.</w:t>
      </w:r>
    </w:p>
    <w:p w14:paraId="15C8E310" w14:textId="77777777" w:rsidR="00EC7B31" w:rsidRPr="00CB556D" w:rsidRDefault="00EC7B31" w:rsidP="009F7322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</w:p>
    <w:p w14:paraId="093099D0" w14:textId="43F4A935" w:rsidR="002B5944" w:rsidRPr="00CB556D" w:rsidRDefault="00EC7B31" w:rsidP="009F7322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rFonts w:eastAsia="Times New Roman"/>
          <w:sz w:val="22"/>
          <w:szCs w:val="22"/>
          <w:lang w:eastAsia="hr-HR"/>
        </w:rPr>
        <w:t xml:space="preserve">Program 1607 ODRŽAVANJE I UREĐENJE JAVNIH GRAĐEVINA I PROSTORA GRADA </w:t>
      </w:r>
      <w:r w:rsidRPr="00CB556D">
        <w:rPr>
          <w:sz w:val="22"/>
          <w:szCs w:val="22"/>
        </w:rPr>
        <w:t xml:space="preserve">povećava se ukupno za 160.000,00 eura na novi planirani iznos od 316.300,00 eura kroz povećanje u </w:t>
      </w:r>
      <w:r w:rsidRPr="00CB556D">
        <w:rPr>
          <w:rFonts w:eastAsia="Times New Roman"/>
          <w:sz w:val="22"/>
          <w:szCs w:val="22"/>
          <w:lang w:eastAsia="hr-HR"/>
        </w:rPr>
        <w:t>Aktivnosti A160701 Održavanje i uređenje gradskih prostora</w:t>
      </w:r>
      <w:r w:rsidRPr="00CB556D">
        <w:rPr>
          <w:sz w:val="22"/>
          <w:szCs w:val="22"/>
        </w:rPr>
        <w:t xml:space="preserve"> iz  </w:t>
      </w:r>
      <w:r w:rsidRPr="00CB556D">
        <w:rPr>
          <w:rFonts w:eastAsia="Times New Roman"/>
          <w:sz w:val="22"/>
          <w:szCs w:val="22"/>
          <w:lang w:eastAsia="hr-HR"/>
        </w:rPr>
        <w:t>izvora financiranja Opći prihodi i primici za investicijsko održavanje zgrade u Veloj ulici (nekadašnji katastar).</w:t>
      </w:r>
    </w:p>
    <w:p w14:paraId="6C2D7C3F" w14:textId="77777777" w:rsidR="00EC7B31" w:rsidRPr="00CB556D" w:rsidRDefault="00EC7B31" w:rsidP="009F7322">
      <w:pPr>
        <w:pStyle w:val="Default"/>
        <w:jc w:val="both"/>
        <w:rPr>
          <w:rFonts w:eastAsia="Times New Roman"/>
          <w:sz w:val="22"/>
          <w:szCs w:val="22"/>
          <w:lang w:eastAsia="hr-HR"/>
        </w:rPr>
      </w:pPr>
    </w:p>
    <w:p w14:paraId="4BA216BF" w14:textId="776113AB" w:rsidR="00EC7B31" w:rsidRPr="00CB556D" w:rsidRDefault="00EC7B31" w:rsidP="009F7322">
      <w:pPr>
        <w:pStyle w:val="Default"/>
        <w:jc w:val="both"/>
        <w:rPr>
          <w:sz w:val="22"/>
          <w:szCs w:val="22"/>
        </w:rPr>
      </w:pPr>
      <w:r w:rsidRPr="00CB556D">
        <w:rPr>
          <w:rFonts w:eastAsia="Times New Roman"/>
          <w:sz w:val="22"/>
          <w:szCs w:val="22"/>
          <w:lang w:eastAsia="hr-HR"/>
        </w:rPr>
        <w:t xml:space="preserve">Program 1608 UPRAVLJANJE IMOVINOM </w:t>
      </w:r>
      <w:r w:rsidRPr="00CB556D">
        <w:rPr>
          <w:sz w:val="22"/>
          <w:szCs w:val="22"/>
        </w:rPr>
        <w:t xml:space="preserve">povećava se ukupno za 24.000,00 eura na novi planirani iznos od 126.908,00 eura kroz povećanje u </w:t>
      </w:r>
      <w:r w:rsidRPr="00CB556D">
        <w:rPr>
          <w:rFonts w:eastAsia="Times New Roman"/>
          <w:sz w:val="22"/>
          <w:szCs w:val="22"/>
          <w:lang w:eastAsia="hr-HR"/>
        </w:rPr>
        <w:t xml:space="preserve">Aktivnosti A160801 Programska rješenja upravljanja imovinom za 13.500,00 iz izvora financiranja Opći prihodi i primici za financiranje GIS sustava te </w:t>
      </w:r>
      <w:r w:rsidRPr="00CB556D">
        <w:rPr>
          <w:sz w:val="22"/>
          <w:szCs w:val="22"/>
        </w:rPr>
        <w:t xml:space="preserve">povećanje u </w:t>
      </w:r>
      <w:r w:rsidRPr="00CB556D">
        <w:rPr>
          <w:rFonts w:eastAsia="Times New Roman"/>
          <w:sz w:val="22"/>
          <w:szCs w:val="22"/>
          <w:lang w:eastAsia="hr-HR"/>
        </w:rPr>
        <w:t xml:space="preserve">Kapitalnom projektu K160801 Otkup i raspolaganje imovinom za </w:t>
      </w:r>
      <w:r w:rsidR="00190695" w:rsidRPr="00CB556D">
        <w:rPr>
          <w:rFonts w:eastAsia="Times New Roman"/>
          <w:sz w:val="22"/>
          <w:szCs w:val="22"/>
          <w:lang w:eastAsia="hr-HR"/>
        </w:rPr>
        <w:t>10.500,00 eura iz izvora financiranja Opći prihodi i primici za dodatna ulaganja na objektima.</w:t>
      </w:r>
    </w:p>
    <w:p w14:paraId="1AE5B729" w14:textId="77777777" w:rsidR="00EC7B31" w:rsidRPr="00CB556D" w:rsidRDefault="00EC7B31" w:rsidP="009F7322">
      <w:pPr>
        <w:pStyle w:val="Default"/>
        <w:jc w:val="both"/>
        <w:rPr>
          <w:sz w:val="22"/>
          <w:szCs w:val="22"/>
        </w:rPr>
      </w:pPr>
    </w:p>
    <w:p w14:paraId="7E38C122" w14:textId="77777777" w:rsidR="00EC7B31" w:rsidRPr="00CB556D" w:rsidRDefault="00EC7B31" w:rsidP="009F7322">
      <w:pPr>
        <w:pStyle w:val="Default"/>
        <w:jc w:val="both"/>
        <w:rPr>
          <w:sz w:val="22"/>
          <w:szCs w:val="22"/>
        </w:rPr>
      </w:pPr>
    </w:p>
    <w:p w14:paraId="4FD9180D" w14:textId="7952F9E3" w:rsidR="00736D08" w:rsidRDefault="00736D08" w:rsidP="00422465">
      <w:pPr>
        <w:tabs>
          <w:tab w:val="left" w:pos="567"/>
          <w:tab w:val="decimal" w:pos="7655"/>
        </w:tabs>
        <w:jc w:val="both"/>
        <w:rPr>
          <w:sz w:val="22"/>
          <w:szCs w:val="22"/>
        </w:rPr>
      </w:pPr>
    </w:p>
    <w:p w14:paraId="7590795B" w14:textId="77777777" w:rsidR="00CB556D" w:rsidRPr="00CB556D" w:rsidRDefault="00CB556D" w:rsidP="00422465">
      <w:pPr>
        <w:tabs>
          <w:tab w:val="left" w:pos="567"/>
          <w:tab w:val="decimal" w:pos="7655"/>
        </w:tabs>
        <w:jc w:val="both"/>
        <w:rPr>
          <w:sz w:val="22"/>
          <w:szCs w:val="22"/>
        </w:rPr>
      </w:pPr>
    </w:p>
    <w:p w14:paraId="4F9CFD33" w14:textId="4FE583D9" w:rsidR="00EA792E" w:rsidRPr="00CB556D" w:rsidRDefault="009F7322" w:rsidP="005523D8">
      <w:pPr>
        <w:spacing w:before="13" w:line="260" w:lineRule="exact"/>
        <w:ind w:right="1"/>
        <w:jc w:val="both"/>
        <w:rPr>
          <w:color w:val="000000"/>
          <w:sz w:val="22"/>
          <w:szCs w:val="22"/>
        </w:rPr>
      </w:pPr>
      <w:r w:rsidRPr="00CB556D">
        <w:rPr>
          <w:color w:val="000000"/>
          <w:sz w:val="22"/>
          <w:szCs w:val="22"/>
        </w:rPr>
        <w:t>U Razdjelu 005 UPRAVNI ODJEL ZA PROSTORNO UREĐENJE I GOSPODARSTVO</w:t>
      </w:r>
      <w:r w:rsidR="00EA792E" w:rsidRPr="00CB556D">
        <w:rPr>
          <w:color w:val="000000"/>
          <w:sz w:val="22"/>
          <w:szCs w:val="22"/>
        </w:rPr>
        <w:t xml:space="preserve"> </w:t>
      </w:r>
      <w:r w:rsidR="006F47EE" w:rsidRPr="00CB556D">
        <w:rPr>
          <w:color w:val="000000"/>
          <w:sz w:val="22"/>
          <w:szCs w:val="22"/>
        </w:rPr>
        <w:t xml:space="preserve"> </w:t>
      </w:r>
      <w:r w:rsidR="00190695" w:rsidRPr="00CB556D">
        <w:rPr>
          <w:color w:val="000000"/>
          <w:sz w:val="22"/>
          <w:szCs w:val="22"/>
        </w:rPr>
        <w:t xml:space="preserve">ukupni planirani iznos umanjuje se za 668.300,00 eura, sa 10.993.300,00  eura  na novi planirani iznos </w:t>
      </w:r>
      <w:r w:rsidR="00190695" w:rsidRPr="00CB556D">
        <w:rPr>
          <w:rFonts w:eastAsia="Arial"/>
          <w:bCs/>
          <w:sz w:val="22"/>
          <w:szCs w:val="22"/>
        </w:rPr>
        <w:t>10.325.000,00</w:t>
      </w:r>
      <w:r w:rsidR="00190695" w:rsidRPr="00CB556D">
        <w:rPr>
          <w:color w:val="000000"/>
          <w:sz w:val="22"/>
          <w:szCs w:val="22"/>
        </w:rPr>
        <w:t xml:space="preserve"> eura  kroz promjene na slijedećim programima  i aktivnostima:</w:t>
      </w:r>
    </w:p>
    <w:p w14:paraId="7EFBBC51" w14:textId="149EA966" w:rsidR="0001080F" w:rsidRPr="00CB556D" w:rsidRDefault="00EA792E" w:rsidP="0001080F">
      <w:pPr>
        <w:spacing w:before="13" w:after="0" w:line="260" w:lineRule="exact"/>
        <w:ind w:right="1"/>
        <w:jc w:val="both"/>
        <w:rPr>
          <w:sz w:val="22"/>
          <w:szCs w:val="22"/>
        </w:rPr>
      </w:pPr>
      <w:r w:rsidRPr="00CB556D">
        <w:rPr>
          <w:sz w:val="22"/>
          <w:szCs w:val="22"/>
        </w:rPr>
        <w:t>Program 1700 PRIPREMA I DONOŠENJE AKATA IZ DJELOKRUGA TIJELA</w:t>
      </w:r>
      <w:r w:rsidR="006156BF" w:rsidRPr="00CB556D">
        <w:rPr>
          <w:sz w:val="22"/>
          <w:szCs w:val="22"/>
        </w:rPr>
        <w:t xml:space="preserve">, </w:t>
      </w:r>
      <w:r w:rsidR="00190695" w:rsidRPr="00CB556D">
        <w:rPr>
          <w:sz w:val="22"/>
          <w:szCs w:val="22"/>
        </w:rPr>
        <w:t>povećanje</w:t>
      </w:r>
      <w:r w:rsidR="006156BF" w:rsidRPr="00CB556D">
        <w:rPr>
          <w:sz w:val="22"/>
          <w:szCs w:val="22"/>
        </w:rPr>
        <w:t xml:space="preserve"> na Aktivnosti </w:t>
      </w:r>
      <w:r w:rsidR="006156BF" w:rsidRPr="00CB556D">
        <w:rPr>
          <w:rFonts w:eastAsia="Arial"/>
          <w:bCs/>
          <w:color w:val="000000"/>
          <w:sz w:val="22"/>
          <w:szCs w:val="22"/>
        </w:rPr>
        <w:t xml:space="preserve"> A170002 Ostali rashodi odjela</w:t>
      </w:r>
      <w:r w:rsidR="00190695" w:rsidRPr="00CB556D">
        <w:rPr>
          <w:rFonts w:eastAsia="Arial"/>
          <w:bCs/>
          <w:color w:val="000000"/>
          <w:sz w:val="22"/>
          <w:szCs w:val="22"/>
        </w:rPr>
        <w:t xml:space="preserve"> za 2.000,00 eura iz izvora Opći prihodi i primici na ime održavanja programa komunalnog redarstva</w:t>
      </w:r>
      <w:r w:rsidR="006156BF" w:rsidRPr="00CB556D">
        <w:rPr>
          <w:sz w:val="22"/>
          <w:szCs w:val="22"/>
        </w:rPr>
        <w:t>.</w:t>
      </w:r>
    </w:p>
    <w:p w14:paraId="06C087EF" w14:textId="77777777" w:rsidR="00190695" w:rsidRPr="00CB556D" w:rsidRDefault="00190695" w:rsidP="0001080F">
      <w:pPr>
        <w:spacing w:before="13" w:after="0" w:line="260" w:lineRule="exact"/>
        <w:ind w:right="1"/>
        <w:jc w:val="both"/>
        <w:rPr>
          <w:sz w:val="22"/>
          <w:szCs w:val="22"/>
        </w:rPr>
      </w:pPr>
    </w:p>
    <w:p w14:paraId="5A6A2008" w14:textId="2B359FD8" w:rsidR="00190695" w:rsidRPr="00CB556D" w:rsidRDefault="00190695" w:rsidP="0001080F">
      <w:pPr>
        <w:spacing w:before="13" w:after="0" w:line="260" w:lineRule="exact"/>
        <w:ind w:right="1"/>
        <w:jc w:val="both"/>
        <w:rPr>
          <w:rFonts w:eastAsia="Times New Roman"/>
          <w:color w:val="000000"/>
          <w:sz w:val="22"/>
          <w:szCs w:val="22"/>
          <w:lang w:eastAsia="hr-HR"/>
        </w:rPr>
      </w:pP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Program 1701 PROSTORNO UREĐENJE I UNAPREĐENJE STANOVANJA </w:t>
      </w:r>
      <w:r w:rsidRPr="00CB556D">
        <w:rPr>
          <w:sz w:val="22"/>
          <w:szCs w:val="22"/>
        </w:rPr>
        <w:t xml:space="preserve">povećava se ukupno za 35.000,00 eura na novi planirani iznos od 169.000,00 eura kroz povećanje u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>Aktivnost</w:t>
      </w:r>
      <w:r w:rsidRPr="00CB556D">
        <w:rPr>
          <w:rFonts w:eastAsia="Times New Roman"/>
          <w:sz w:val="22"/>
          <w:szCs w:val="22"/>
          <w:lang w:eastAsia="hr-HR"/>
        </w:rPr>
        <w:t xml:space="preserve">i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A170102 Prostorno planska dokumentacija </w:t>
      </w:r>
      <w:r w:rsidR="00D23126" w:rsidRPr="00CB556D">
        <w:rPr>
          <w:rFonts w:eastAsia="Times New Roman"/>
          <w:color w:val="000000"/>
          <w:sz w:val="22"/>
          <w:szCs w:val="22"/>
          <w:lang w:eastAsia="hr-HR"/>
        </w:rPr>
        <w:t>iz izvora financiranja Opći prihodi i primici na ime izrade Projektne dokumentacija-parcelacija Pešćine.</w:t>
      </w:r>
    </w:p>
    <w:p w14:paraId="5430846F" w14:textId="77777777" w:rsidR="00D23126" w:rsidRPr="00CB556D" w:rsidRDefault="00D23126" w:rsidP="0001080F">
      <w:pPr>
        <w:spacing w:before="13" w:after="0" w:line="260" w:lineRule="exact"/>
        <w:ind w:right="1"/>
        <w:jc w:val="both"/>
        <w:rPr>
          <w:rFonts w:eastAsia="Times New Roman"/>
          <w:color w:val="000000"/>
          <w:sz w:val="22"/>
          <w:szCs w:val="22"/>
          <w:lang w:eastAsia="hr-HR"/>
        </w:rPr>
      </w:pPr>
    </w:p>
    <w:p w14:paraId="786EB2B8" w14:textId="235A540F" w:rsidR="00D23126" w:rsidRPr="00CB556D" w:rsidRDefault="00D23126" w:rsidP="0001080F">
      <w:pPr>
        <w:spacing w:before="13" w:after="0" w:line="260" w:lineRule="exact"/>
        <w:ind w:right="1"/>
        <w:jc w:val="both"/>
        <w:rPr>
          <w:rFonts w:eastAsia="Times New Roman"/>
          <w:color w:val="000000"/>
          <w:sz w:val="22"/>
          <w:szCs w:val="22"/>
          <w:lang w:eastAsia="hr-HR"/>
        </w:rPr>
      </w:pP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Program 1703 GOSPODARSTVO I TURIZAM </w:t>
      </w:r>
      <w:r w:rsidRPr="00CB556D">
        <w:rPr>
          <w:sz w:val="22"/>
          <w:szCs w:val="22"/>
        </w:rPr>
        <w:t xml:space="preserve">umanjuje se ukupno za 947.300,00 eura na novi planirani iznos od 1.220.700,00 eura i to  kroz povećanje u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>Aktivnost</w:t>
      </w:r>
      <w:r w:rsidRPr="00CB556D">
        <w:rPr>
          <w:rFonts w:eastAsia="Times New Roman"/>
          <w:sz w:val="22"/>
          <w:szCs w:val="22"/>
          <w:lang w:eastAsia="hr-HR"/>
        </w:rPr>
        <w:t xml:space="preserve">i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A170302 Investicijske i strateške studije i programi u iznosu od 19.000,00 eura iz </w:t>
      </w:r>
      <w:r w:rsidRPr="00CB556D">
        <w:rPr>
          <w:rFonts w:eastAsia="Times New Roman"/>
          <w:sz w:val="22"/>
          <w:szCs w:val="22"/>
          <w:lang w:eastAsia="hr-HR"/>
        </w:rPr>
        <w:t xml:space="preserve">izvora financiranja Opći prihodi i primici za izradu strategije brendiranja i nabavu wi-fi opreme te umanjenje u Aktivnosti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>A170309 Razvoj centra za poduzetništvo za iznos od 966.300,00 eura na novi planirani iznos od 33.700,00 eura.</w:t>
      </w:r>
    </w:p>
    <w:p w14:paraId="4ACCB678" w14:textId="77777777" w:rsidR="00D23126" w:rsidRPr="00CB556D" w:rsidRDefault="00D23126" w:rsidP="0001080F">
      <w:pPr>
        <w:spacing w:before="13" w:after="0" w:line="260" w:lineRule="exact"/>
        <w:ind w:right="1"/>
        <w:jc w:val="both"/>
        <w:rPr>
          <w:rFonts w:eastAsia="Times New Roman"/>
          <w:color w:val="000000"/>
          <w:sz w:val="22"/>
          <w:szCs w:val="22"/>
          <w:lang w:eastAsia="hr-HR"/>
        </w:rPr>
      </w:pPr>
    </w:p>
    <w:p w14:paraId="306F3657" w14:textId="0CE4B520" w:rsidR="00D23126" w:rsidRPr="00CB556D" w:rsidRDefault="009E0846" w:rsidP="0001080F">
      <w:pPr>
        <w:spacing w:before="13" w:after="0" w:line="260" w:lineRule="exact"/>
        <w:ind w:right="1"/>
        <w:jc w:val="both"/>
        <w:rPr>
          <w:rFonts w:eastAsia="Times New Roman"/>
          <w:sz w:val="22"/>
          <w:szCs w:val="22"/>
          <w:lang w:eastAsia="hr-HR"/>
        </w:rPr>
      </w:pP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Program 1704 UREĐENJE I GRADNJA JAVNO PROMETNIH POVRŠINA </w:t>
      </w:r>
      <w:r w:rsidRPr="00CB556D">
        <w:rPr>
          <w:sz w:val="22"/>
          <w:szCs w:val="22"/>
        </w:rPr>
        <w:t xml:space="preserve">povećava se ukupno za 187.000,00 eura na novi planirani iznos od 1.142.500,00 eura kroz povećanje u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>Kapitalnom projektu K170401 Projekti prometnih površina</w:t>
      </w:r>
      <w:r w:rsidRPr="00CB556D">
        <w:rPr>
          <w:rFonts w:eastAsia="Times New Roman"/>
          <w:sz w:val="22"/>
          <w:szCs w:val="22"/>
          <w:lang w:eastAsia="hr-HR"/>
        </w:rPr>
        <w:t xml:space="preserve"> za iznos od 5.000,00 eura</w:t>
      </w:r>
      <w:r w:rsidR="00EB5FE5">
        <w:rPr>
          <w:rFonts w:eastAsia="Times New Roman"/>
          <w:sz w:val="22"/>
          <w:szCs w:val="22"/>
          <w:lang w:eastAsia="hr-HR"/>
        </w:rPr>
        <w:t xml:space="preserve"> financirano</w:t>
      </w:r>
      <w:r w:rsidRPr="00CB556D">
        <w:rPr>
          <w:rFonts w:eastAsia="Times New Roman"/>
          <w:sz w:val="22"/>
          <w:szCs w:val="22"/>
          <w:lang w:eastAsia="hr-HR"/>
        </w:rPr>
        <w:t xml:space="preserve"> iz izvora Opći prihodi i primici</w:t>
      </w:r>
      <w:r w:rsidR="00EB5FE5">
        <w:rPr>
          <w:rFonts w:eastAsia="Times New Roman"/>
          <w:sz w:val="22"/>
          <w:szCs w:val="22"/>
          <w:lang w:eastAsia="hr-HR"/>
        </w:rPr>
        <w:t xml:space="preserve">, a </w:t>
      </w:r>
      <w:r w:rsidRPr="00CB556D">
        <w:rPr>
          <w:rFonts w:eastAsia="Times New Roman"/>
          <w:sz w:val="22"/>
          <w:szCs w:val="22"/>
          <w:lang w:eastAsia="hr-HR"/>
        </w:rPr>
        <w:t xml:space="preserve"> na ime izrade prometnih studija i elaborata, zatim </w:t>
      </w:r>
      <w:r w:rsidRPr="00CB556D">
        <w:rPr>
          <w:sz w:val="22"/>
          <w:szCs w:val="22"/>
        </w:rPr>
        <w:t xml:space="preserve">povećanje u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>Kapitalnom projektu</w:t>
      </w:r>
      <w:r w:rsidRPr="00CB556D">
        <w:rPr>
          <w:rFonts w:eastAsia="Times New Roman"/>
          <w:sz w:val="22"/>
          <w:szCs w:val="22"/>
          <w:lang w:eastAsia="hr-HR"/>
        </w:rPr>
        <w:t xml:space="preserve"> 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K170412 Opremanje javnih površina  za 157.000,00 eura </w:t>
      </w:r>
      <w:r w:rsidRPr="00CB556D">
        <w:rPr>
          <w:rFonts w:eastAsia="Times New Roman"/>
          <w:sz w:val="22"/>
          <w:szCs w:val="22"/>
          <w:lang w:eastAsia="hr-HR"/>
        </w:rPr>
        <w:t xml:space="preserve">iz izvora Opći prihodi i primici na ime opremanja javnih površina i postavljanja elektro ormarića, i </w:t>
      </w:r>
      <w:r w:rsidRPr="00CB556D">
        <w:rPr>
          <w:sz w:val="22"/>
          <w:szCs w:val="22"/>
        </w:rPr>
        <w:t xml:space="preserve">povećanje u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>Kapitalnom projektu</w:t>
      </w:r>
      <w:r w:rsidRPr="00CB556D">
        <w:rPr>
          <w:rFonts w:eastAsia="Times New Roman"/>
          <w:sz w:val="22"/>
          <w:szCs w:val="22"/>
          <w:lang w:eastAsia="hr-HR"/>
        </w:rPr>
        <w:t xml:space="preserve">  </w:t>
      </w:r>
      <w:r w:rsidRPr="00CB556D">
        <w:rPr>
          <w:rFonts w:eastAsia="Times New Roman"/>
          <w:color w:val="000000"/>
          <w:sz w:val="22"/>
          <w:szCs w:val="22"/>
          <w:lang w:eastAsia="hr-HR"/>
        </w:rPr>
        <w:t xml:space="preserve">K170419 Smeđa signalizacija za 25.000,00 eura </w:t>
      </w:r>
      <w:r w:rsidRPr="00CB556D">
        <w:rPr>
          <w:rFonts w:eastAsia="Times New Roman"/>
          <w:sz w:val="22"/>
          <w:szCs w:val="22"/>
          <w:lang w:eastAsia="hr-HR"/>
        </w:rPr>
        <w:t>iz izvora Opći prihodi i primici na ime uređenja signalizacije na javnim površinama.</w:t>
      </w:r>
    </w:p>
    <w:p w14:paraId="11E2191F" w14:textId="77777777" w:rsidR="009E0846" w:rsidRPr="00CB556D" w:rsidRDefault="009E0846" w:rsidP="0001080F">
      <w:pPr>
        <w:spacing w:before="13" w:after="0" w:line="260" w:lineRule="exact"/>
        <w:ind w:right="1"/>
        <w:jc w:val="both"/>
        <w:rPr>
          <w:rFonts w:eastAsia="Times New Roman"/>
          <w:sz w:val="22"/>
          <w:szCs w:val="22"/>
          <w:lang w:eastAsia="hr-HR"/>
        </w:rPr>
      </w:pPr>
    </w:p>
    <w:p w14:paraId="2332C9CE" w14:textId="11E94BDC" w:rsidR="009E0846" w:rsidRPr="00CB556D" w:rsidRDefault="009E0846" w:rsidP="0001080F">
      <w:pPr>
        <w:spacing w:before="13" w:after="0" w:line="260" w:lineRule="exact"/>
        <w:ind w:right="1"/>
        <w:jc w:val="both"/>
        <w:rPr>
          <w:rFonts w:eastAsia="Times New Roman"/>
          <w:color w:val="000000"/>
          <w:sz w:val="22"/>
          <w:szCs w:val="22"/>
          <w:lang w:eastAsia="hr-HR"/>
        </w:rPr>
      </w:pPr>
      <w:r w:rsidRPr="00CB556D">
        <w:rPr>
          <w:rFonts w:eastAsia="Times New Roman"/>
          <w:color w:val="000000"/>
          <w:sz w:val="22"/>
          <w:szCs w:val="22"/>
          <w:lang w:eastAsia="hr-HR"/>
        </w:rPr>
        <w:t>Program 1705 UREĐENJE I GRADNJA JAVNIH OBJEKATA I PROSTORA GRADA</w:t>
      </w:r>
      <w:r w:rsidR="003E6EEF" w:rsidRPr="00CB556D">
        <w:rPr>
          <w:rFonts w:eastAsia="Times New Roman"/>
          <w:color w:val="000000"/>
          <w:sz w:val="22"/>
          <w:szCs w:val="22"/>
          <w:lang w:eastAsia="hr-HR"/>
        </w:rPr>
        <w:t xml:space="preserve"> </w:t>
      </w:r>
      <w:r w:rsidR="003E6EEF" w:rsidRPr="00CB556D">
        <w:rPr>
          <w:sz w:val="22"/>
          <w:szCs w:val="22"/>
        </w:rPr>
        <w:t xml:space="preserve">povećava se ukupno za 15.000,00 eura na novi planirani iznos od 1.365.000,00 eura kroz povećanje u </w:t>
      </w:r>
      <w:r w:rsidR="003E6EEF" w:rsidRPr="00CB556D">
        <w:rPr>
          <w:rFonts w:eastAsia="Times New Roman"/>
          <w:color w:val="000000"/>
          <w:sz w:val="22"/>
          <w:szCs w:val="22"/>
          <w:lang w:eastAsia="hr-HR"/>
        </w:rPr>
        <w:t xml:space="preserve">Kapitalnom projektu K170511 Uređenje sportskog centra i sportskih igrališta </w:t>
      </w:r>
      <w:r w:rsidR="003E6EEF" w:rsidRPr="00CB556D">
        <w:rPr>
          <w:rFonts w:eastAsia="Times New Roman"/>
          <w:sz w:val="22"/>
          <w:szCs w:val="22"/>
          <w:lang w:eastAsia="hr-HR"/>
        </w:rPr>
        <w:t>iz izvora Opći prihodi i primici na ime uređenja igrališta na plaži Mađarica.</w:t>
      </w:r>
    </w:p>
    <w:p w14:paraId="7D7C83F5" w14:textId="77777777" w:rsidR="00D23126" w:rsidRPr="00CB556D" w:rsidRDefault="00D23126" w:rsidP="0001080F">
      <w:pPr>
        <w:spacing w:before="13" w:after="0" w:line="260" w:lineRule="exact"/>
        <w:ind w:right="1"/>
        <w:jc w:val="both"/>
        <w:rPr>
          <w:rFonts w:eastAsia="Times New Roman"/>
          <w:sz w:val="22"/>
          <w:szCs w:val="22"/>
          <w:lang w:eastAsia="hr-HR"/>
        </w:rPr>
      </w:pPr>
    </w:p>
    <w:p w14:paraId="4B2F6F0C" w14:textId="54EEC138" w:rsidR="002F3BA8" w:rsidRPr="00CB556D" w:rsidRDefault="0087493A" w:rsidP="003E6EEF">
      <w:pPr>
        <w:spacing w:before="13" w:after="0" w:line="260" w:lineRule="exact"/>
        <w:ind w:right="1"/>
        <w:jc w:val="both"/>
        <w:rPr>
          <w:color w:val="000000"/>
          <w:sz w:val="22"/>
          <w:szCs w:val="22"/>
        </w:rPr>
      </w:pPr>
      <w:r w:rsidRPr="00CB556D">
        <w:rPr>
          <w:sz w:val="22"/>
          <w:szCs w:val="22"/>
        </w:rPr>
        <w:t xml:space="preserve">Program 1711 ISTRAŽIVANJE I ZAŠTITA KULTURNE BAŠTINE </w:t>
      </w:r>
      <w:r w:rsidR="003E6EEF" w:rsidRPr="00CB556D">
        <w:rPr>
          <w:sz w:val="22"/>
          <w:szCs w:val="22"/>
        </w:rPr>
        <w:t xml:space="preserve">povećava se ukupno za 40.000,00 eura na novi planirani iznos od 2.862.700,00 eura kroz otvaranje nove Aktivnosti </w:t>
      </w:r>
      <w:r w:rsidR="003E6EEF" w:rsidRPr="00CB556D">
        <w:rPr>
          <w:rFonts w:eastAsia="Times New Roman"/>
          <w:color w:val="000000"/>
          <w:sz w:val="22"/>
          <w:szCs w:val="22"/>
          <w:lang w:eastAsia="hr-HR"/>
        </w:rPr>
        <w:t xml:space="preserve">A171113 Crkvica Sv. Ivana- Vlašići  sa planiranim iznosom od 25.000,00 eura iz </w:t>
      </w:r>
      <w:r w:rsidR="003E6EEF" w:rsidRPr="00CB556D">
        <w:rPr>
          <w:rFonts w:eastAsia="Times New Roman"/>
          <w:sz w:val="22"/>
          <w:szCs w:val="22"/>
          <w:lang w:eastAsia="hr-HR"/>
        </w:rPr>
        <w:t xml:space="preserve">izvora financiranja Opći prihodi i primici za izradu projekta crkva Sv. Ivana – Vlašići, i nove </w:t>
      </w:r>
      <w:r w:rsidR="003E6EEF" w:rsidRPr="00CB556D">
        <w:rPr>
          <w:sz w:val="22"/>
          <w:szCs w:val="22"/>
        </w:rPr>
        <w:t xml:space="preserve">Aktivnosti </w:t>
      </w:r>
      <w:r w:rsidR="003E6EEF" w:rsidRPr="00CB556D">
        <w:rPr>
          <w:rFonts w:eastAsia="Times New Roman"/>
          <w:color w:val="000000"/>
          <w:sz w:val="22"/>
          <w:szCs w:val="22"/>
          <w:lang w:eastAsia="hr-HR"/>
        </w:rPr>
        <w:t>A171114 Uređenje spomen obilježja Domovinskog rata</w:t>
      </w:r>
      <w:r w:rsidR="00CB556D" w:rsidRPr="00CB556D">
        <w:rPr>
          <w:rFonts w:eastAsia="Times New Roman"/>
          <w:color w:val="000000"/>
          <w:sz w:val="22"/>
          <w:szCs w:val="22"/>
          <w:lang w:eastAsia="hr-HR"/>
        </w:rPr>
        <w:t>,</w:t>
      </w:r>
      <w:r w:rsidR="003E6EEF" w:rsidRPr="00CB556D">
        <w:rPr>
          <w:rFonts w:eastAsia="Times New Roman"/>
          <w:color w:val="000000"/>
          <w:sz w:val="22"/>
          <w:szCs w:val="22"/>
          <w:lang w:eastAsia="hr-HR"/>
        </w:rPr>
        <w:t xml:space="preserve"> sa planiranim iznosom od </w:t>
      </w:r>
      <w:r w:rsidR="00CB556D" w:rsidRPr="00CB556D">
        <w:rPr>
          <w:rFonts w:eastAsia="Times New Roman"/>
          <w:color w:val="000000"/>
          <w:sz w:val="22"/>
          <w:szCs w:val="22"/>
          <w:lang w:eastAsia="hr-HR"/>
        </w:rPr>
        <w:t>1</w:t>
      </w:r>
      <w:r w:rsidR="003E6EEF" w:rsidRPr="00CB556D">
        <w:rPr>
          <w:rFonts w:eastAsia="Times New Roman"/>
          <w:color w:val="000000"/>
          <w:sz w:val="22"/>
          <w:szCs w:val="22"/>
          <w:lang w:eastAsia="hr-HR"/>
        </w:rPr>
        <w:t xml:space="preserve">5.000,00 eura iz </w:t>
      </w:r>
      <w:r w:rsidR="003E6EEF" w:rsidRPr="00CB556D">
        <w:rPr>
          <w:rFonts w:eastAsia="Times New Roman"/>
          <w:sz w:val="22"/>
          <w:szCs w:val="22"/>
          <w:lang w:eastAsia="hr-HR"/>
        </w:rPr>
        <w:t>izvora financiranja Opći prihodi i primici za</w:t>
      </w:r>
      <w:r w:rsidR="00CB556D" w:rsidRPr="00CB556D">
        <w:rPr>
          <w:rFonts w:eastAsia="Times New Roman"/>
          <w:sz w:val="22"/>
          <w:szCs w:val="22"/>
          <w:lang w:eastAsia="hr-HR"/>
        </w:rPr>
        <w:t xml:space="preserve"> uređenje </w:t>
      </w:r>
      <w:r w:rsidR="00CB556D" w:rsidRPr="00CB556D">
        <w:rPr>
          <w:rFonts w:eastAsia="Times New Roman"/>
          <w:color w:val="000000"/>
          <w:sz w:val="22"/>
          <w:szCs w:val="22"/>
          <w:lang w:eastAsia="hr-HR"/>
        </w:rPr>
        <w:t xml:space="preserve">spomen obilježja iz Domovinskog rata na području Grada Paga. Unutar Kapitalnog projekta K171104 Kula Skrivanat  iznosi iz izvora financiranja </w:t>
      </w:r>
      <w:r w:rsidR="00CB556D" w:rsidRPr="00CB556D">
        <w:rPr>
          <w:rFonts w:eastAsia="Times New Roman"/>
          <w:sz w:val="22"/>
          <w:szCs w:val="22"/>
          <w:lang w:eastAsia="hr-HR"/>
        </w:rPr>
        <w:t>Opći prihodi i primici i  Pomoći, planirani na skupini konta 42- rashodi za nabavu proizvedene dugotrajne imovine mijenjaju se na skupinu konta 45 - rashodi za dodatna ulaganja na nefinancijskoj imovini</w:t>
      </w:r>
    </w:p>
    <w:p w14:paraId="175A2A18" w14:textId="7E714B85" w:rsidR="002F3BA8" w:rsidRPr="00CB556D" w:rsidRDefault="003E6EEF" w:rsidP="005523D8">
      <w:pPr>
        <w:spacing w:before="13" w:line="260" w:lineRule="exact"/>
        <w:ind w:right="1"/>
        <w:jc w:val="both"/>
        <w:rPr>
          <w:color w:val="000000"/>
          <w:sz w:val="22"/>
          <w:szCs w:val="22"/>
        </w:rPr>
      </w:pPr>
      <w:r w:rsidRPr="00CB556D">
        <w:rPr>
          <w:color w:val="000000"/>
          <w:sz w:val="22"/>
          <w:szCs w:val="22"/>
        </w:rPr>
        <w:t xml:space="preserve"> </w:t>
      </w:r>
    </w:p>
    <w:p w14:paraId="360C22E6" w14:textId="3C7A6C69" w:rsidR="005523D8" w:rsidRPr="00CB556D" w:rsidRDefault="009F7322" w:rsidP="00A0674B">
      <w:pPr>
        <w:spacing w:before="13" w:line="260" w:lineRule="exact"/>
        <w:ind w:right="1"/>
        <w:jc w:val="both"/>
        <w:rPr>
          <w:sz w:val="22"/>
          <w:szCs w:val="22"/>
        </w:rPr>
      </w:pPr>
      <w:r w:rsidRPr="00CB556D">
        <w:rPr>
          <w:color w:val="000000"/>
          <w:sz w:val="22"/>
          <w:szCs w:val="22"/>
        </w:rPr>
        <w:t xml:space="preserve"> </w:t>
      </w:r>
    </w:p>
    <w:p w14:paraId="028ABA33" w14:textId="7A287586" w:rsidR="00993227" w:rsidRPr="00CB556D" w:rsidRDefault="00993227" w:rsidP="007C164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735261" w14:textId="77777777" w:rsidR="006F1B15" w:rsidRPr="00CB556D" w:rsidRDefault="006F1B15" w:rsidP="00B47A71">
      <w:pPr>
        <w:jc w:val="both"/>
        <w:rPr>
          <w:sz w:val="22"/>
          <w:szCs w:val="22"/>
        </w:rPr>
      </w:pPr>
    </w:p>
    <w:sectPr w:rsidR="006F1B15" w:rsidRPr="00CB556D" w:rsidSect="00075290">
      <w:footerReference w:type="default" r:id="rId6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B980" w14:textId="77777777" w:rsidR="004D3EED" w:rsidRDefault="004D3EED" w:rsidP="00391C62">
      <w:pPr>
        <w:spacing w:after="0" w:line="240" w:lineRule="auto"/>
      </w:pPr>
      <w:r>
        <w:separator/>
      </w:r>
    </w:p>
  </w:endnote>
  <w:endnote w:type="continuationSeparator" w:id="0">
    <w:p w14:paraId="283B086B" w14:textId="77777777" w:rsidR="004D3EED" w:rsidRDefault="004D3EED" w:rsidP="0039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906796"/>
      <w:docPartObj>
        <w:docPartGallery w:val="Page Numbers (Bottom of Page)"/>
        <w:docPartUnique/>
      </w:docPartObj>
    </w:sdtPr>
    <w:sdtContent>
      <w:p w14:paraId="77971F24" w14:textId="2AFD0D97" w:rsidR="00075290" w:rsidRDefault="000752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DB">
          <w:rPr>
            <w:noProof/>
          </w:rPr>
          <w:t>4</w:t>
        </w:r>
        <w:r>
          <w:fldChar w:fldCharType="end"/>
        </w:r>
      </w:p>
    </w:sdtContent>
  </w:sdt>
  <w:p w14:paraId="3F7401A5" w14:textId="77777777" w:rsidR="00DD12CC" w:rsidRDefault="00DD12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C8AF" w14:textId="77777777" w:rsidR="004D3EED" w:rsidRDefault="004D3EED" w:rsidP="00391C62">
      <w:pPr>
        <w:spacing w:after="0" w:line="240" w:lineRule="auto"/>
      </w:pPr>
      <w:r>
        <w:separator/>
      </w:r>
    </w:p>
  </w:footnote>
  <w:footnote w:type="continuationSeparator" w:id="0">
    <w:p w14:paraId="05967483" w14:textId="77777777" w:rsidR="004D3EED" w:rsidRDefault="004D3EED" w:rsidP="0039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69"/>
    <w:rsid w:val="0000216E"/>
    <w:rsid w:val="00004291"/>
    <w:rsid w:val="0001080F"/>
    <w:rsid w:val="000144F2"/>
    <w:rsid w:val="000248EC"/>
    <w:rsid w:val="00036F7C"/>
    <w:rsid w:val="0004091B"/>
    <w:rsid w:val="000447BC"/>
    <w:rsid w:val="00053719"/>
    <w:rsid w:val="000614F3"/>
    <w:rsid w:val="00070BAE"/>
    <w:rsid w:val="00075290"/>
    <w:rsid w:val="0008492C"/>
    <w:rsid w:val="00096515"/>
    <w:rsid w:val="000B1EE2"/>
    <w:rsid w:val="000D65C4"/>
    <w:rsid w:val="000E14B1"/>
    <w:rsid w:val="000E1709"/>
    <w:rsid w:val="000E708F"/>
    <w:rsid w:val="001336B6"/>
    <w:rsid w:val="0013663B"/>
    <w:rsid w:val="001566ED"/>
    <w:rsid w:val="001764FD"/>
    <w:rsid w:val="001870B1"/>
    <w:rsid w:val="00190695"/>
    <w:rsid w:val="001A4081"/>
    <w:rsid w:val="001B62B9"/>
    <w:rsid w:val="001D5347"/>
    <w:rsid w:val="001D7EE6"/>
    <w:rsid w:val="001F1C19"/>
    <w:rsid w:val="002030D7"/>
    <w:rsid w:val="002201A1"/>
    <w:rsid w:val="00227D49"/>
    <w:rsid w:val="00233EB8"/>
    <w:rsid w:val="00234EB5"/>
    <w:rsid w:val="00241111"/>
    <w:rsid w:val="00266B6D"/>
    <w:rsid w:val="00266C85"/>
    <w:rsid w:val="002B385D"/>
    <w:rsid w:val="002B5365"/>
    <w:rsid w:val="002B5944"/>
    <w:rsid w:val="002C5422"/>
    <w:rsid w:val="002D0CE6"/>
    <w:rsid w:val="002D365D"/>
    <w:rsid w:val="002D6951"/>
    <w:rsid w:val="002F1081"/>
    <w:rsid w:val="002F3BA8"/>
    <w:rsid w:val="00321F18"/>
    <w:rsid w:val="003314DB"/>
    <w:rsid w:val="00333584"/>
    <w:rsid w:val="00337447"/>
    <w:rsid w:val="00347386"/>
    <w:rsid w:val="00357357"/>
    <w:rsid w:val="003741C3"/>
    <w:rsid w:val="00375B3C"/>
    <w:rsid w:val="00391C62"/>
    <w:rsid w:val="00395084"/>
    <w:rsid w:val="003B7BA0"/>
    <w:rsid w:val="003E6EEF"/>
    <w:rsid w:val="00401015"/>
    <w:rsid w:val="004064CE"/>
    <w:rsid w:val="00422465"/>
    <w:rsid w:val="004338CE"/>
    <w:rsid w:val="00450B6E"/>
    <w:rsid w:val="0046362F"/>
    <w:rsid w:val="004777F6"/>
    <w:rsid w:val="004B2E0B"/>
    <w:rsid w:val="004D1F47"/>
    <w:rsid w:val="004D3EED"/>
    <w:rsid w:val="004F6633"/>
    <w:rsid w:val="005065C3"/>
    <w:rsid w:val="0051171B"/>
    <w:rsid w:val="00513904"/>
    <w:rsid w:val="00533A58"/>
    <w:rsid w:val="00543F62"/>
    <w:rsid w:val="005523D8"/>
    <w:rsid w:val="00557B83"/>
    <w:rsid w:val="005825B7"/>
    <w:rsid w:val="0058648D"/>
    <w:rsid w:val="005D347E"/>
    <w:rsid w:val="005F2F30"/>
    <w:rsid w:val="00605BA1"/>
    <w:rsid w:val="00607C70"/>
    <w:rsid w:val="006156BF"/>
    <w:rsid w:val="006213BE"/>
    <w:rsid w:val="00634A5D"/>
    <w:rsid w:val="00665F83"/>
    <w:rsid w:val="00670718"/>
    <w:rsid w:val="00672ED3"/>
    <w:rsid w:val="006971AF"/>
    <w:rsid w:val="006B3ABF"/>
    <w:rsid w:val="006B480E"/>
    <w:rsid w:val="006D5B86"/>
    <w:rsid w:val="006E55FF"/>
    <w:rsid w:val="006F1B15"/>
    <w:rsid w:val="006F47EE"/>
    <w:rsid w:val="007049C9"/>
    <w:rsid w:val="00704B56"/>
    <w:rsid w:val="00710B0D"/>
    <w:rsid w:val="00736D08"/>
    <w:rsid w:val="007628BC"/>
    <w:rsid w:val="00785DE9"/>
    <w:rsid w:val="00792FCB"/>
    <w:rsid w:val="00793BC9"/>
    <w:rsid w:val="007A169C"/>
    <w:rsid w:val="007B0979"/>
    <w:rsid w:val="007C1649"/>
    <w:rsid w:val="007D6FC0"/>
    <w:rsid w:val="008101BB"/>
    <w:rsid w:val="0082467D"/>
    <w:rsid w:val="00826B77"/>
    <w:rsid w:val="00845700"/>
    <w:rsid w:val="0084648A"/>
    <w:rsid w:val="00847369"/>
    <w:rsid w:val="0087493A"/>
    <w:rsid w:val="008A7660"/>
    <w:rsid w:val="008B4408"/>
    <w:rsid w:val="008D695E"/>
    <w:rsid w:val="008E424C"/>
    <w:rsid w:val="008E498B"/>
    <w:rsid w:val="008E7968"/>
    <w:rsid w:val="008F2EF5"/>
    <w:rsid w:val="00911069"/>
    <w:rsid w:val="0091519A"/>
    <w:rsid w:val="00915E2B"/>
    <w:rsid w:val="00927B95"/>
    <w:rsid w:val="00931010"/>
    <w:rsid w:val="00940C8D"/>
    <w:rsid w:val="0094424B"/>
    <w:rsid w:val="009630E7"/>
    <w:rsid w:val="00993227"/>
    <w:rsid w:val="009A5768"/>
    <w:rsid w:val="009D4F1D"/>
    <w:rsid w:val="009E0846"/>
    <w:rsid w:val="009F4C6A"/>
    <w:rsid w:val="009F7322"/>
    <w:rsid w:val="00A0068D"/>
    <w:rsid w:val="00A0674B"/>
    <w:rsid w:val="00A116F7"/>
    <w:rsid w:val="00A23FAE"/>
    <w:rsid w:val="00A30354"/>
    <w:rsid w:val="00A43283"/>
    <w:rsid w:val="00A570A6"/>
    <w:rsid w:val="00A62221"/>
    <w:rsid w:val="00A76613"/>
    <w:rsid w:val="00A97B0D"/>
    <w:rsid w:val="00AA7D44"/>
    <w:rsid w:val="00AB1A33"/>
    <w:rsid w:val="00AE0592"/>
    <w:rsid w:val="00AF10B8"/>
    <w:rsid w:val="00B34D58"/>
    <w:rsid w:val="00B42F62"/>
    <w:rsid w:val="00B47A71"/>
    <w:rsid w:val="00B526D9"/>
    <w:rsid w:val="00B6089A"/>
    <w:rsid w:val="00B779C4"/>
    <w:rsid w:val="00BA2B8B"/>
    <w:rsid w:val="00BD0A30"/>
    <w:rsid w:val="00BF3474"/>
    <w:rsid w:val="00BF6CAB"/>
    <w:rsid w:val="00C12938"/>
    <w:rsid w:val="00C30109"/>
    <w:rsid w:val="00C3653D"/>
    <w:rsid w:val="00C43A43"/>
    <w:rsid w:val="00C66C88"/>
    <w:rsid w:val="00CB556D"/>
    <w:rsid w:val="00CC1456"/>
    <w:rsid w:val="00CE1E91"/>
    <w:rsid w:val="00D11752"/>
    <w:rsid w:val="00D23126"/>
    <w:rsid w:val="00D31013"/>
    <w:rsid w:val="00D50E1C"/>
    <w:rsid w:val="00D82F1B"/>
    <w:rsid w:val="00DD12CC"/>
    <w:rsid w:val="00DE0195"/>
    <w:rsid w:val="00DF2BB3"/>
    <w:rsid w:val="00DF3506"/>
    <w:rsid w:val="00DF620F"/>
    <w:rsid w:val="00DF6CAA"/>
    <w:rsid w:val="00E040FA"/>
    <w:rsid w:val="00E16612"/>
    <w:rsid w:val="00E47886"/>
    <w:rsid w:val="00E67BE6"/>
    <w:rsid w:val="00E9095B"/>
    <w:rsid w:val="00E95C90"/>
    <w:rsid w:val="00EA0980"/>
    <w:rsid w:val="00EA792E"/>
    <w:rsid w:val="00EB5FE5"/>
    <w:rsid w:val="00EC7B31"/>
    <w:rsid w:val="00ED6B78"/>
    <w:rsid w:val="00EF0BC3"/>
    <w:rsid w:val="00EF0CAA"/>
    <w:rsid w:val="00EF7D75"/>
    <w:rsid w:val="00F3744A"/>
    <w:rsid w:val="00F43E98"/>
    <w:rsid w:val="00F4424E"/>
    <w:rsid w:val="00F6095E"/>
    <w:rsid w:val="00F74CB9"/>
    <w:rsid w:val="00FA6B20"/>
    <w:rsid w:val="00FB22E1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0493"/>
  <w15:chartTrackingRefBased/>
  <w15:docId w15:val="{56011DBF-6D9C-4D1B-AAF5-91BCCE7D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69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1C62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9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1C62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030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30D7"/>
    <w:rPr>
      <w:color w:val="954F72"/>
      <w:u w:val="single"/>
    </w:rPr>
  </w:style>
  <w:style w:type="paragraph" w:customStyle="1" w:styleId="xl63">
    <w:name w:val="xl63"/>
    <w:basedOn w:val="Normal"/>
    <w:rsid w:val="002030D7"/>
    <w:pPr>
      <w:spacing w:before="100" w:beforeAutospacing="1" w:after="100" w:afterAutospacing="1" w:line="240" w:lineRule="auto"/>
    </w:pPr>
    <w:rPr>
      <w:rFonts w:eastAsia="Times New Roman"/>
      <w:b/>
      <w:bCs/>
      <w:lang w:eastAsia="hr-HR"/>
    </w:rPr>
  </w:style>
  <w:style w:type="paragraph" w:customStyle="1" w:styleId="xl64">
    <w:name w:val="xl64"/>
    <w:basedOn w:val="Normal"/>
    <w:rsid w:val="002030D7"/>
    <w:pPr>
      <w:spacing w:before="100" w:beforeAutospacing="1" w:after="100" w:afterAutospacing="1" w:line="240" w:lineRule="auto"/>
    </w:pPr>
    <w:rPr>
      <w:rFonts w:eastAsia="Times New Roman"/>
      <w:b/>
      <w:bCs/>
      <w:lang w:eastAsia="hr-HR"/>
    </w:rPr>
  </w:style>
  <w:style w:type="paragraph" w:customStyle="1" w:styleId="xl65">
    <w:name w:val="xl65"/>
    <w:basedOn w:val="Normal"/>
    <w:rsid w:val="002030D7"/>
    <w:pPr>
      <w:spacing w:before="100" w:beforeAutospacing="1" w:after="100" w:afterAutospacing="1" w:line="240" w:lineRule="auto"/>
    </w:pPr>
    <w:rPr>
      <w:rFonts w:eastAsia="Times New Roman"/>
      <w:b/>
      <w:bCs/>
      <w:lang w:eastAsia="hr-HR"/>
    </w:rPr>
  </w:style>
  <w:style w:type="paragraph" w:customStyle="1" w:styleId="xl66">
    <w:name w:val="xl66"/>
    <w:basedOn w:val="Normal"/>
    <w:rsid w:val="002030D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67">
    <w:name w:val="xl67"/>
    <w:basedOn w:val="Normal"/>
    <w:rsid w:val="002030D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68">
    <w:name w:val="xl68"/>
    <w:basedOn w:val="Normal"/>
    <w:rsid w:val="002030D7"/>
    <w:pPr>
      <w:shd w:val="clear" w:color="000000" w:fill="0000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69">
    <w:name w:val="xl69"/>
    <w:basedOn w:val="Normal"/>
    <w:rsid w:val="002030D7"/>
    <w:pPr>
      <w:shd w:val="clear" w:color="000000" w:fill="0000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70">
    <w:name w:val="xl70"/>
    <w:basedOn w:val="Normal"/>
    <w:rsid w:val="002030D7"/>
    <w:pPr>
      <w:shd w:val="clear" w:color="000000" w:fill="3366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71">
    <w:name w:val="xl71"/>
    <w:basedOn w:val="Normal"/>
    <w:rsid w:val="002030D7"/>
    <w:pPr>
      <w:shd w:val="clear" w:color="000000" w:fill="3366FF"/>
      <w:spacing w:before="100" w:beforeAutospacing="1" w:after="100" w:afterAutospacing="1" w:line="240" w:lineRule="auto"/>
    </w:pPr>
    <w:rPr>
      <w:rFonts w:eastAsia="Times New Roman"/>
      <w:b/>
      <w:bCs/>
      <w:color w:val="FFFFFF"/>
      <w:lang w:eastAsia="hr-HR"/>
    </w:rPr>
  </w:style>
  <w:style w:type="paragraph" w:customStyle="1" w:styleId="xl72">
    <w:name w:val="xl72"/>
    <w:basedOn w:val="Normal"/>
    <w:rsid w:val="002030D7"/>
    <w:pPr>
      <w:shd w:val="clear" w:color="000000" w:fill="9999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3">
    <w:name w:val="xl73"/>
    <w:basedOn w:val="Normal"/>
    <w:rsid w:val="002030D7"/>
    <w:pPr>
      <w:shd w:val="clear" w:color="000000" w:fill="9999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4">
    <w:name w:val="xl74"/>
    <w:basedOn w:val="Normal"/>
    <w:rsid w:val="002030D7"/>
    <w:pPr>
      <w:shd w:val="clear" w:color="000000" w:fill="CCCC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5">
    <w:name w:val="xl75"/>
    <w:basedOn w:val="Normal"/>
    <w:rsid w:val="002030D7"/>
    <w:pPr>
      <w:shd w:val="clear" w:color="000000" w:fill="CCCCFF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6">
    <w:name w:val="xl76"/>
    <w:basedOn w:val="Normal"/>
    <w:rsid w:val="002030D7"/>
    <w:pPr>
      <w:shd w:val="clear" w:color="000000" w:fill="FFFF99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7">
    <w:name w:val="xl77"/>
    <w:basedOn w:val="Normal"/>
    <w:rsid w:val="002030D7"/>
    <w:pPr>
      <w:shd w:val="clear" w:color="000000" w:fill="FFFF99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msonormal0">
    <w:name w:val="msonormal"/>
    <w:basedOn w:val="Normal"/>
    <w:rsid w:val="00CE1E91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xl78">
    <w:name w:val="xl78"/>
    <w:basedOn w:val="Normal"/>
    <w:rsid w:val="00CE1E91"/>
    <w:pP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xl79">
    <w:name w:val="xl79"/>
    <w:basedOn w:val="Normal"/>
    <w:rsid w:val="00CE1E91"/>
    <w:pPr>
      <w:shd w:val="clear" w:color="000000" w:fill="CCFFCC"/>
      <w:spacing w:before="100" w:beforeAutospacing="1" w:after="100" w:afterAutospacing="1" w:line="240" w:lineRule="auto"/>
    </w:pPr>
    <w:rPr>
      <w:rFonts w:eastAsia="Times New Roman"/>
      <w:b/>
      <w:bCs/>
      <w:color w:val="000000"/>
      <w:lang w:eastAsia="hr-HR"/>
    </w:rPr>
  </w:style>
  <w:style w:type="paragraph" w:customStyle="1" w:styleId="Default">
    <w:name w:val="Default"/>
    <w:rsid w:val="00F37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Diogen Šuljić</cp:lastModifiedBy>
  <cp:revision>7</cp:revision>
  <cp:lastPrinted>2025-07-23T04:55:00Z</cp:lastPrinted>
  <dcterms:created xsi:type="dcterms:W3CDTF">2026-04-07T11:24:00Z</dcterms:created>
  <dcterms:modified xsi:type="dcterms:W3CDTF">2026-04-30T08:41:00Z</dcterms:modified>
</cp:coreProperties>
</file>